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95DBCC4" w14:textId="5B361259" w:rsidR="000F2A25" w:rsidRDefault="000F2A25" w:rsidP="000F2A25">
      <w:pPr>
        <w:tabs>
          <w:tab w:val="left" w:pos="1860"/>
        </w:tabs>
        <w:spacing w:line="192" w:lineRule="auto"/>
        <w:rPr>
          <w:rFonts w:ascii="맑은 고딕" w:eastAsia="맑은 고딕" w:hAnsi="맑은 고딕" w:cs="Arial"/>
          <w:b/>
          <w:sz w:val="24"/>
        </w:rPr>
      </w:pPr>
      <w:bookmarkStart w:id="0" w:name="OLE_LINK15"/>
      <w:bookmarkStart w:id="1"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#101-e</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sidR="004B2B07">
        <w:rPr>
          <w:rFonts w:ascii="맑은 고딕" w:eastAsia="맑은 고딕" w:hAnsi="맑은 고딕" w:cs="Arial"/>
          <w:b/>
          <w:sz w:val="24"/>
        </w:rPr>
        <w:t xml:space="preserve"> </w:t>
      </w:r>
      <w:bookmarkStart w:id="2" w:name="_GoBack"/>
      <w:bookmarkEnd w:id="2"/>
      <w:r>
        <w:rPr>
          <w:rFonts w:ascii="맑은 고딕" w:eastAsia="맑은 고딕" w:hAnsi="맑은 고딕" w:cs="Arial" w:hint="eastAsia"/>
          <w:b/>
          <w:sz w:val="24"/>
        </w:rPr>
        <w:t>R1-</w:t>
      </w:r>
      <w:r w:rsidR="004B2B07" w:rsidRPr="004B2B07">
        <w:rPr>
          <w:rFonts w:ascii="맑은 고딕" w:eastAsia="맑은 고딕" w:hAnsi="맑은 고딕" w:cs="Arial"/>
          <w:b/>
          <w:sz w:val="24"/>
        </w:rPr>
        <w:t>2003975</w:t>
      </w:r>
    </w:p>
    <w:p w14:paraId="4C1F8DE2" w14:textId="77777777" w:rsidR="000F2A25" w:rsidRDefault="000F2A25" w:rsidP="000F2A25">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e-Meeting, May 25th – June 5th, 2020</w:t>
      </w:r>
    </w:p>
    <w:p w14:paraId="31CB5D31" w14:textId="77777777" w:rsidR="005E7602" w:rsidRPr="000F2A25" w:rsidRDefault="005E7602" w:rsidP="00DA7EA3">
      <w:pPr>
        <w:tabs>
          <w:tab w:val="left" w:pos="1860"/>
        </w:tabs>
        <w:spacing w:line="192" w:lineRule="auto"/>
        <w:rPr>
          <w:rFonts w:ascii="맑은 고딕" w:eastAsia="맑은 고딕" w:hAnsi="맑은 고딕" w:cs="Arial"/>
          <w:b/>
          <w:sz w:val="24"/>
          <w:highlight w:val="yellow"/>
        </w:rPr>
      </w:pPr>
    </w:p>
    <w:p w14:paraId="46911F33" w14:textId="6EE5DBB0" w:rsidR="00DA7EA3" w:rsidRPr="000F2A25" w:rsidRDefault="00DA7EA3" w:rsidP="00DA7EA3">
      <w:pPr>
        <w:tabs>
          <w:tab w:val="left" w:pos="1860"/>
        </w:tabs>
        <w:spacing w:line="192" w:lineRule="auto"/>
        <w:rPr>
          <w:rFonts w:ascii="맑은 고딕" w:eastAsia="맑은 고딕" w:hAnsi="맑은 고딕" w:cs="Arial"/>
          <w:b/>
          <w:sz w:val="24"/>
        </w:rPr>
      </w:pPr>
      <w:bookmarkStart w:id="3" w:name="_Hlk24043486"/>
      <w:r w:rsidRPr="000F2A25">
        <w:rPr>
          <w:rFonts w:ascii="맑은 고딕" w:eastAsia="맑은 고딕" w:hAnsi="맑은 고딕" w:cs="Arial" w:hint="eastAsia"/>
          <w:b/>
          <w:sz w:val="24"/>
        </w:rPr>
        <w:t xml:space="preserve">Source: </w:t>
      </w:r>
      <w:r w:rsidRPr="000F2A25">
        <w:rPr>
          <w:rFonts w:ascii="맑은 고딕" w:eastAsia="맑은 고딕" w:hAnsi="맑은 고딕" w:cs="Arial" w:hint="eastAsia"/>
          <w:b/>
          <w:sz w:val="24"/>
        </w:rPr>
        <w:tab/>
        <w:t>ETRI</w:t>
      </w:r>
    </w:p>
    <w:p w14:paraId="68284C38" w14:textId="7A4EA480"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4" w:name="_Hlk4683555"/>
      <w:r w:rsidRPr="000F2A25">
        <w:rPr>
          <w:rFonts w:ascii="맑은 고딕" w:eastAsia="맑은 고딕" w:hAnsi="맑은 고딕" w:cs="Arial" w:hint="eastAsia"/>
          <w:b/>
          <w:sz w:val="24"/>
        </w:rPr>
        <w:t xml:space="preserve">Title: </w:t>
      </w:r>
      <w:r w:rsidRPr="000F2A25">
        <w:rPr>
          <w:rFonts w:ascii="맑은 고딕" w:eastAsia="맑은 고딕" w:hAnsi="맑은 고딕" w:cs="Arial" w:hint="eastAsia"/>
          <w:b/>
          <w:sz w:val="24"/>
        </w:rPr>
        <w:tab/>
      </w:r>
      <w:bookmarkStart w:id="5" w:name="Title"/>
      <w:bookmarkEnd w:id="5"/>
      <w:r w:rsidR="00807E68" w:rsidRPr="000F2A25">
        <w:rPr>
          <w:rFonts w:ascii="맑은 고딕" w:eastAsia="맑은 고딕" w:hAnsi="맑은 고딕" w:cs="Arial"/>
          <w:b/>
          <w:sz w:val="24"/>
          <w:lang w:val="pt-BR"/>
        </w:rPr>
        <w:t>UCI enhancements</w:t>
      </w:r>
    </w:p>
    <w:p w14:paraId="1570E748" w14:textId="10F0AD6D"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59481C" w:rsidRPr="000F2A25">
        <w:rPr>
          <w:rFonts w:ascii="맑은 고딕" w:eastAsia="맑은 고딕" w:hAnsi="맑은 고딕" w:cs="Arial"/>
          <w:b/>
          <w:sz w:val="24"/>
          <w:lang w:val="pt-BR"/>
        </w:rPr>
        <w:t>7.2.</w:t>
      </w:r>
      <w:r w:rsidR="005E7602" w:rsidRPr="000F2A25">
        <w:rPr>
          <w:rFonts w:ascii="맑은 고딕" w:eastAsia="맑은 고딕" w:hAnsi="맑은 고딕" w:cs="Arial"/>
          <w:b/>
          <w:sz w:val="24"/>
          <w:lang w:val="pt-BR"/>
        </w:rPr>
        <w:t>5</w:t>
      </w:r>
      <w:r w:rsidR="0059481C" w:rsidRPr="000F2A25">
        <w:rPr>
          <w:rFonts w:ascii="맑은 고딕" w:eastAsia="맑은 고딕" w:hAnsi="맑은 고딕" w:cs="Arial"/>
          <w:b/>
          <w:sz w:val="24"/>
          <w:lang w:val="pt-BR"/>
        </w:rPr>
        <w:t>.2</w:t>
      </w:r>
      <w:r w:rsidR="0059481C" w:rsidRPr="000F2A25">
        <w:rPr>
          <w:rFonts w:ascii="맑은 고딕" w:eastAsia="맑은 고딕" w:hAnsi="맑은 고딕" w:cs="Arial"/>
          <w:b/>
          <w:sz w:val="24"/>
          <w:lang w:val="pt-BR"/>
        </w:rPr>
        <w:tab/>
        <w:t>UCI enhancements</w:t>
      </w:r>
    </w:p>
    <w:bookmarkEnd w:id="4"/>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3"/>
    <w:p w14:paraId="1AFB7EC7" w14:textId="77777777" w:rsidR="00C54AB0" w:rsidRPr="00B36570" w:rsidRDefault="00C54AB0" w:rsidP="00EC1DF3">
      <w:pPr>
        <w:pStyle w:val="1"/>
        <w:numPr>
          <w:ilvl w:val="0"/>
          <w:numId w:val="19"/>
        </w:numPr>
        <w:rPr>
          <w:lang w:eastAsia="ko-KR"/>
        </w:rPr>
      </w:pPr>
      <w:r>
        <w:rPr>
          <w:lang w:eastAsia="ko-KR"/>
        </w:rPr>
        <w:t>Introduction</w:t>
      </w:r>
    </w:p>
    <w:p w14:paraId="5D6AB41E" w14:textId="703BE31E" w:rsidR="00E145D1" w:rsidRPr="001E46AC" w:rsidRDefault="0051576F" w:rsidP="000F2A25">
      <w:pPr>
        <w:widowControl w:val="0"/>
        <w:autoSpaceDE w:val="0"/>
        <w:autoSpaceDN w:val="0"/>
        <w:spacing w:after="120" w:line="276" w:lineRule="auto"/>
        <w:ind w:firstLineChars="50" w:firstLine="100"/>
        <w:jc w:val="both"/>
        <w:rPr>
          <w:lang w:val="en-US" w:eastAsia="x-none"/>
        </w:rPr>
      </w:pPr>
      <w:bookmarkStart w:id="6" w:name="OLE_LINK11"/>
      <w:bookmarkStart w:id="7" w:name="OLE_LINK12"/>
      <w:bookmarkEnd w:id="0"/>
      <w:bookmarkEnd w:id="1"/>
      <w:r>
        <w:rPr>
          <w:color w:val="000000" w:themeColor="text1"/>
          <w:lang w:eastAsia="ko-KR"/>
        </w:rPr>
        <w:t xml:space="preserve">In this contribution, we focus on </w:t>
      </w:r>
      <w:r w:rsidR="00212A0C">
        <w:rPr>
          <w:color w:val="000000" w:themeColor="text1"/>
          <w:lang w:eastAsia="ko-KR"/>
        </w:rPr>
        <w:t>several remaining issues</w:t>
      </w:r>
      <w:r>
        <w:rPr>
          <w:color w:val="000000" w:themeColor="text1"/>
          <w:lang w:eastAsia="ko-KR"/>
        </w:rPr>
        <w:t xml:space="preserve"> for UCI transmissions.</w:t>
      </w:r>
      <w:r w:rsidR="000F2A25">
        <w:rPr>
          <w:color w:val="000000" w:themeColor="text1"/>
          <w:lang w:eastAsia="ko-KR"/>
        </w:rPr>
        <w:t xml:space="preserve"> This contribution is revised from our previous tdoc </w:t>
      </w:r>
      <w:r w:rsidR="000F2A25" w:rsidRPr="000F2A25">
        <w:rPr>
          <w:color w:val="000000" w:themeColor="text1"/>
          <w:lang w:eastAsia="ko-KR"/>
        </w:rPr>
        <w:t>R1-2002250</w:t>
      </w:r>
      <w:r w:rsidR="000F2A25">
        <w:rPr>
          <w:color w:val="000000" w:themeColor="text1"/>
          <w:lang w:eastAsia="ko-KR"/>
        </w:rPr>
        <w:t>.</w:t>
      </w:r>
    </w:p>
    <w:p w14:paraId="34CFC6D9" w14:textId="4640E230" w:rsidR="00952435" w:rsidRPr="008678BD" w:rsidRDefault="009659E9" w:rsidP="00E56172">
      <w:pPr>
        <w:pStyle w:val="1"/>
        <w:numPr>
          <w:ilvl w:val="0"/>
          <w:numId w:val="19"/>
        </w:numPr>
        <w:rPr>
          <w:lang w:eastAsia="ko-KR"/>
        </w:rPr>
      </w:pPr>
      <w:r w:rsidRPr="008678BD">
        <w:rPr>
          <w:lang w:eastAsia="ko-KR"/>
        </w:rPr>
        <w:t>Discussion</w:t>
      </w:r>
      <w:bookmarkEnd w:id="6"/>
      <w:bookmarkEnd w:id="7"/>
    </w:p>
    <w:p w14:paraId="714C01FC" w14:textId="2FA6DD3D" w:rsidR="00774CD0" w:rsidRDefault="008678BD" w:rsidP="00774CD0">
      <w:pPr>
        <w:pStyle w:val="H2"/>
        <w:numPr>
          <w:ilvl w:val="1"/>
          <w:numId w:val="19"/>
        </w:numPr>
        <w:ind w:leftChars="0"/>
        <w:rPr>
          <w:rFonts w:eastAsia="SimSun"/>
          <w:lang w:eastAsia="zh-CN"/>
        </w:rPr>
      </w:pPr>
      <w:r>
        <w:rPr>
          <w:rFonts w:eastAsia="SimSun"/>
          <w:lang w:eastAsia="zh-CN"/>
        </w:rPr>
        <w:t>Collision handling between PUCCH and PUCCH</w:t>
      </w:r>
    </w:p>
    <w:p w14:paraId="655EA9AB" w14:textId="77777777" w:rsidR="008678BD" w:rsidRDefault="008678BD" w:rsidP="008678BD">
      <w:pPr>
        <w:pStyle w:val="B1"/>
        <w:rPr>
          <w:lang w:eastAsia="ko-KR"/>
        </w:rPr>
      </w:pPr>
      <w:r>
        <w:rPr>
          <w:lang w:eastAsia="ko-KR"/>
        </w:rPr>
        <w:t xml:space="preserve">According to the RAN1-99, for dynamically scheduled UL transmissions, there is a timeline requirement to cancel. </w:t>
      </w:r>
    </w:p>
    <w:tbl>
      <w:tblPr>
        <w:tblStyle w:val="a6"/>
        <w:tblW w:w="0" w:type="auto"/>
        <w:tblInd w:w="113" w:type="dxa"/>
        <w:tblLook w:val="04A0" w:firstRow="1" w:lastRow="0" w:firstColumn="1" w:lastColumn="0" w:noHBand="0" w:noVBand="1"/>
      </w:tblPr>
      <w:tblGrid>
        <w:gridCol w:w="8903"/>
      </w:tblGrid>
      <w:tr w:rsidR="008678BD" w14:paraId="52CCB13E" w14:textId="77777777" w:rsidTr="00BA1BA1">
        <w:tc>
          <w:tcPr>
            <w:tcW w:w="9016" w:type="dxa"/>
          </w:tcPr>
          <w:p w14:paraId="7B9FEED7" w14:textId="77777777" w:rsidR="008678BD" w:rsidRPr="00A469B9" w:rsidRDefault="008678BD" w:rsidP="00BA1BA1">
            <w:pPr>
              <w:contextualSpacing/>
              <w:rPr>
                <w:rFonts w:cs="Arial"/>
              </w:rPr>
            </w:pPr>
            <w:r w:rsidRPr="00505B65">
              <w:rPr>
                <w:rFonts w:ascii="Arial" w:hAnsi="Arial" w:cs="Arial"/>
                <w:highlight w:val="green"/>
              </w:rPr>
              <w:t>Agreement:</w:t>
            </w:r>
          </w:p>
          <w:p w14:paraId="419AB99F" w14:textId="77777777" w:rsidR="008678BD" w:rsidRPr="003F4AF0" w:rsidRDefault="008678BD" w:rsidP="00BA1BA1">
            <w:pPr>
              <w:snapToGrid w:val="0"/>
              <w:rPr>
                <w:rFonts w:eastAsia="SimSun" w:cs="Calibri"/>
                <w:i/>
                <w:iCs/>
              </w:rPr>
            </w:pPr>
            <w:r w:rsidRPr="003F4AF0">
              <w:rPr>
                <w:rFonts w:eastAsia="SimSun" w:cs="Calibri"/>
                <w:i/>
                <w:iCs/>
                <w:szCs w:val="20"/>
              </w:rPr>
              <w:t>When a high-priority UL transmission overlaps with a low-priority UL transmission in a slot,</w:t>
            </w:r>
            <w:r w:rsidRPr="003F4AF0">
              <w:rPr>
                <w:rFonts w:eastAsia="SimSun" w:cs="Calibri"/>
                <w:i/>
                <w:iCs/>
              </w:rPr>
              <w:t xml:space="preserve"> </w:t>
            </w:r>
          </w:p>
          <w:p w14:paraId="67CFEAFE" w14:textId="77777777" w:rsidR="008678BD" w:rsidRPr="003F4AF0" w:rsidRDefault="008678BD" w:rsidP="00BA1BA1">
            <w:pPr>
              <w:widowControl w:val="0"/>
              <w:numPr>
                <w:ilvl w:val="0"/>
                <w:numId w:val="46"/>
              </w:numPr>
              <w:snapToGrid w:val="0"/>
              <w:jc w:val="both"/>
              <w:rPr>
                <w:rFonts w:eastAsia="SimSun" w:cs="Calibri"/>
                <w:i/>
                <w:iCs/>
              </w:rPr>
            </w:pPr>
            <w:r w:rsidRPr="003F4AF0">
              <w:rPr>
                <w:rFonts w:eastAsia="SimSun" w:cs="Calibri"/>
                <w:i/>
                <w:iCs/>
              </w:rPr>
              <w:t xml:space="preserve">The UE is expected to cancel the </w:t>
            </w:r>
            <w:r w:rsidRPr="003F4AF0">
              <w:rPr>
                <w:rFonts w:eastAsia="SimSun" w:cs="Calibri"/>
                <w:i/>
                <w:iCs/>
                <w:szCs w:val="20"/>
              </w:rPr>
              <w:t>low-priority UL transmission starting from</w:t>
            </w:r>
            <w:r w:rsidRPr="003F4AF0">
              <w:rPr>
                <w:rFonts w:cs="Calibri"/>
                <w:i/>
                <w:iCs/>
              </w:rPr>
              <w:t xml:space="preserve"> T</w:t>
            </w:r>
            <w:r w:rsidRPr="003F4AF0">
              <w:rPr>
                <w:rFonts w:cs="Calibri"/>
                <w:i/>
                <w:iCs/>
                <w:vertAlign w:val="subscript"/>
              </w:rPr>
              <w:t>proc,2</w:t>
            </w:r>
            <w:r w:rsidRPr="003F4AF0">
              <w:rPr>
                <w:rFonts w:cs="Calibri"/>
                <w:i/>
                <w:iCs/>
              </w:rPr>
              <w:t xml:space="preserve"> </w:t>
            </w:r>
            <w:r w:rsidRPr="003F4AF0">
              <w:rPr>
                <w:rFonts w:eastAsia="SimSun" w:cs="Calibri"/>
                <w:i/>
                <w:iCs/>
              </w:rPr>
              <w:t>+d1</w:t>
            </w:r>
            <w:r w:rsidRPr="003F4AF0">
              <w:rPr>
                <w:rFonts w:cs="Calibri"/>
                <w:i/>
                <w:iCs/>
              </w:rPr>
              <w:t xml:space="preserve"> </w:t>
            </w:r>
            <w:r w:rsidRPr="003F4AF0">
              <w:rPr>
                <w:rFonts w:eastAsia="SimSun" w:cs="Calibri"/>
                <w:i/>
                <w:iCs/>
              </w:rPr>
              <w:t xml:space="preserve">after the end of PDCCH scheduling the </w:t>
            </w:r>
            <w:r w:rsidRPr="003F4AF0">
              <w:rPr>
                <w:rFonts w:cs="Calibri"/>
                <w:i/>
                <w:iCs/>
              </w:rPr>
              <w:t>high</w:t>
            </w:r>
            <w:r w:rsidRPr="003F4AF0">
              <w:rPr>
                <w:rFonts w:eastAsia="SimSun" w:cs="Calibri"/>
                <w:i/>
                <w:iCs/>
              </w:rPr>
              <w:t>-</w:t>
            </w:r>
            <w:r w:rsidRPr="003F4AF0">
              <w:rPr>
                <w:rFonts w:cs="Calibri"/>
                <w:i/>
                <w:iCs/>
              </w:rPr>
              <w:t xml:space="preserve">priority </w:t>
            </w:r>
            <w:r w:rsidRPr="003F4AF0">
              <w:rPr>
                <w:rFonts w:eastAsia="SimSun" w:cs="Calibri"/>
                <w:i/>
                <w:iCs/>
              </w:rPr>
              <w:t>transmission, where</w:t>
            </w:r>
          </w:p>
          <w:p w14:paraId="2E76F122" w14:textId="77777777" w:rsidR="008678BD" w:rsidRPr="003F4AF0" w:rsidRDefault="008678BD" w:rsidP="00BA1BA1">
            <w:pPr>
              <w:widowControl w:val="0"/>
              <w:numPr>
                <w:ilvl w:val="1"/>
                <w:numId w:val="46"/>
              </w:numPr>
              <w:snapToGrid w:val="0"/>
              <w:jc w:val="both"/>
              <w:rPr>
                <w:rFonts w:eastAsia="SimSun" w:cs="Calibri"/>
                <w:i/>
                <w:iCs/>
              </w:rPr>
            </w:pPr>
            <w:r w:rsidRPr="003F4AF0">
              <w:rPr>
                <w:rFonts w:cs="Calibri"/>
                <w:i/>
                <w:iCs/>
              </w:rPr>
              <w:t>T</w:t>
            </w:r>
            <w:r w:rsidRPr="003F4AF0">
              <w:rPr>
                <w:rFonts w:cs="Calibri"/>
                <w:i/>
                <w:iCs/>
                <w:vertAlign w:val="subscript"/>
              </w:rPr>
              <w:t>proc,2</w:t>
            </w:r>
            <w:r w:rsidRPr="003F4AF0">
              <w:rPr>
                <w:rFonts w:eastAsia="SimSun" w:cs="Calibri"/>
                <w:i/>
                <w:iCs/>
                <w:vertAlign w:val="subscript"/>
              </w:rPr>
              <w:t xml:space="preserve"> </w:t>
            </w:r>
            <w:r w:rsidRPr="003F4AF0">
              <w:rPr>
                <w:rFonts w:eastAsia="SimSun" w:cs="Calibri"/>
                <w:i/>
                <w:iCs/>
              </w:rPr>
              <w:t xml:space="preserve">is </w:t>
            </w:r>
            <w:proofErr w:type="spellStart"/>
            <w:r w:rsidRPr="003F4AF0">
              <w:rPr>
                <w:rFonts w:eastAsia="SimSun" w:cs="Calibri"/>
                <w:i/>
                <w:iCs/>
              </w:rPr>
              <w:t>correponding</w:t>
            </w:r>
            <w:proofErr w:type="spellEnd"/>
            <w:r w:rsidRPr="003F4AF0">
              <w:rPr>
                <w:rFonts w:eastAsia="SimSun" w:cs="Calibri"/>
                <w:i/>
                <w:iCs/>
              </w:rPr>
              <w:t xml:space="preserve"> to UE processing time capability for the carrier. </w:t>
            </w:r>
          </w:p>
          <w:p w14:paraId="240D7D8B" w14:textId="77777777" w:rsidR="008678BD" w:rsidRPr="003F4AF0" w:rsidRDefault="008678BD" w:rsidP="00BA1BA1">
            <w:pPr>
              <w:widowControl w:val="0"/>
              <w:numPr>
                <w:ilvl w:val="1"/>
                <w:numId w:val="46"/>
              </w:numPr>
              <w:snapToGrid w:val="0"/>
              <w:jc w:val="both"/>
              <w:rPr>
                <w:rFonts w:eastAsia="SimSun" w:cs="Calibri"/>
                <w:i/>
                <w:iCs/>
              </w:rPr>
            </w:pPr>
            <w:r w:rsidRPr="003F4AF0">
              <w:rPr>
                <w:rFonts w:cs="Calibri"/>
                <w:i/>
                <w:iCs/>
              </w:rPr>
              <w:t>Value d1 is the time duration corresponding to 0,1,2 symbols reported by UE capability</w:t>
            </w:r>
          </w:p>
          <w:p w14:paraId="34960F52" w14:textId="77777777" w:rsidR="008678BD" w:rsidRPr="003F4AF0" w:rsidRDefault="008678BD" w:rsidP="00BA1BA1">
            <w:pPr>
              <w:widowControl w:val="0"/>
              <w:numPr>
                <w:ilvl w:val="1"/>
                <w:numId w:val="46"/>
              </w:numPr>
              <w:snapToGrid w:val="0"/>
              <w:jc w:val="both"/>
              <w:rPr>
                <w:rFonts w:eastAsia="SimSun" w:cs="Calibri"/>
                <w:i/>
                <w:iCs/>
              </w:rPr>
            </w:pPr>
            <w:r w:rsidRPr="003F4AF0">
              <w:rPr>
                <w:rFonts w:cs="Calibri"/>
                <w:i/>
                <w:iCs/>
              </w:rPr>
              <w:t>Note: d_2,1=0 is for cancellation</w:t>
            </w:r>
          </w:p>
          <w:p w14:paraId="7BD67DC0" w14:textId="77777777" w:rsidR="008678BD" w:rsidRPr="003F4AF0" w:rsidRDefault="008678BD" w:rsidP="00BA1BA1">
            <w:pPr>
              <w:widowControl w:val="0"/>
              <w:numPr>
                <w:ilvl w:val="0"/>
                <w:numId w:val="46"/>
              </w:numPr>
              <w:snapToGrid w:val="0"/>
              <w:jc w:val="both"/>
              <w:rPr>
                <w:rFonts w:eastAsia="SimSun" w:cs="Calibri"/>
                <w:i/>
                <w:iCs/>
              </w:rPr>
            </w:pPr>
            <w:r w:rsidRPr="003F4AF0">
              <w:rPr>
                <w:rFonts w:cs="Calibri"/>
                <w:i/>
                <w:iCs/>
              </w:rPr>
              <w:t>The minimum processing time of the high priority channel is extended by d2 symbols</w:t>
            </w:r>
          </w:p>
          <w:p w14:paraId="6EA31B18" w14:textId="77777777" w:rsidR="008678BD" w:rsidRPr="003F4AF0" w:rsidRDefault="008678BD" w:rsidP="00BA1BA1">
            <w:pPr>
              <w:widowControl w:val="0"/>
              <w:numPr>
                <w:ilvl w:val="1"/>
                <w:numId w:val="46"/>
              </w:numPr>
              <w:snapToGrid w:val="0"/>
              <w:jc w:val="both"/>
              <w:rPr>
                <w:rFonts w:eastAsia="SimSun" w:cs="Calibri"/>
                <w:i/>
                <w:iCs/>
              </w:rPr>
            </w:pPr>
            <w:r w:rsidRPr="003F4AF0">
              <w:rPr>
                <w:rFonts w:cs="Calibri"/>
                <w:i/>
                <w:iCs/>
              </w:rPr>
              <w:t>Value d2 is the time duration corresponding to 0,1,2 symbols reported by UE capability</w:t>
            </w:r>
          </w:p>
          <w:p w14:paraId="02535ABD" w14:textId="77777777" w:rsidR="008678BD" w:rsidRPr="002D53C3" w:rsidRDefault="008678BD" w:rsidP="00BA1BA1">
            <w:pPr>
              <w:widowControl w:val="0"/>
              <w:numPr>
                <w:ilvl w:val="1"/>
                <w:numId w:val="46"/>
              </w:numPr>
              <w:snapToGrid w:val="0"/>
              <w:jc w:val="both"/>
              <w:rPr>
                <w:rFonts w:cs="Calibri"/>
                <w:i/>
                <w:iCs/>
              </w:rPr>
            </w:pPr>
            <w:r w:rsidRPr="003C57D7">
              <w:rPr>
                <w:rFonts w:cs="Calibri"/>
                <w:i/>
                <w:iCs/>
              </w:rPr>
              <w:t>The overlapping condition is per repetition of the uplink transmission</w:t>
            </w:r>
          </w:p>
        </w:tc>
      </w:tr>
    </w:tbl>
    <w:p w14:paraId="11B8744A" w14:textId="77777777" w:rsidR="008678BD" w:rsidRDefault="008678BD" w:rsidP="008678BD">
      <w:pPr>
        <w:rPr>
          <w:lang w:eastAsia="ko-KR"/>
        </w:rPr>
      </w:pPr>
    </w:p>
    <w:p w14:paraId="45E45732" w14:textId="222246A6" w:rsidR="00084D2E" w:rsidRPr="00084D2E" w:rsidRDefault="00084D2E" w:rsidP="000F2A25">
      <w:pPr>
        <w:pStyle w:val="B1"/>
        <w:rPr>
          <w:lang w:val="en-GB" w:eastAsia="ko-KR"/>
        </w:rPr>
      </w:pPr>
      <w:r>
        <w:rPr>
          <w:lang w:eastAsia="ko-KR"/>
        </w:rPr>
        <w:t xml:space="preserve">The previous E meeting also discussed and </w:t>
      </w:r>
      <w:r w:rsidR="000F2A25">
        <w:rPr>
          <w:lang w:eastAsia="ko-KR"/>
        </w:rPr>
        <w:t xml:space="preserve">gathered some proposals at the third email loop, as in </w:t>
      </w:r>
      <w:r w:rsidR="000F2A25" w:rsidRPr="000F2A25">
        <w:rPr>
          <w:lang w:eastAsia="ko-KR"/>
        </w:rPr>
        <w:t>R1-2002785</w:t>
      </w:r>
      <w:r>
        <w:rPr>
          <w:lang w:eastAsia="ko-KR"/>
        </w:rPr>
        <w:t>.</w:t>
      </w:r>
      <w:r w:rsidR="000F2A25">
        <w:rPr>
          <w:lang w:eastAsia="ko-KR"/>
        </w:rPr>
        <w:t xml:space="preserve"> Although an explicit agreement or conclusion was not drawn, many companies expressed a detailed explanations on each question.</w:t>
      </w:r>
    </w:p>
    <w:p w14:paraId="6C52006A" w14:textId="78A35398" w:rsidR="008678BD" w:rsidRPr="00B82B2A" w:rsidRDefault="008678BD" w:rsidP="008678BD">
      <w:pPr>
        <w:pStyle w:val="B1"/>
        <w:rPr>
          <w:rFonts w:eastAsia="SimSun"/>
          <w:lang w:eastAsia="zh-CN"/>
        </w:rPr>
      </w:pPr>
      <w:r>
        <w:rPr>
          <w:lang w:eastAsia="ko-KR"/>
        </w:rPr>
        <w:t>In addition, the semi-persistent/periodic UL transmission of higher priority index can also cancel an UL transmission of lower priority index, which is stated in the following texts in the TS. There were some discussions regarding this issue, and the semi-persistent/periodic UL transmission does not have a strict timeline requirement to consider because it involves largely implementations. However, in our understanding, in some cases such as below, the more clarified interpretation are necessary.</w:t>
      </w:r>
    </w:p>
    <w:tbl>
      <w:tblPr>
        <w:tblStyle w:val="a6"/>
        <w:tblW w:w="0" w:type="auto"/>
        <w:tblInd w:w="113" w:type="dxa"/>
        <w:tblLook w:val="04A0" w:firstRow="1" w:lastRow="0" w:firstColumn="1" w:lastColumn="0" w:noHBand="0" w:noVBand="1"/>
      </w:tblPr>
      <w:tblGrid>
        <w:gridCol w:w="8903"/>
      </w:tblGrid>
      <w:tr w:rsidR="008678BD" w14:paraId="1B3461B8" w14:textId="77777777" w:rsidTr="00BA1BA1">
        <w:tc>
          <w:tcPr>
            <w:tcW w:w="9016" w:type="dxa"/>
          </w:tcPr>
          <w:p w14:paraId="20E6D1EE" w14:textId="77777777" w:rsidR="008678BD" w:rsidRDefault="008678BD" w:rsidP="00BA1BA1">
            <w:pPr>
              <w:rPr>
                <w:lang w:eastAsia="ko-KR"/>
              </w:rPr>
            </w:pPr>
            <w:r>
              <w:rPr>
                <w:rFonts w:hint="eastAsia"/>
                <w:lang w:eastAsia="ko-KR"/>
              </w:rPr>
              <w:t>T</w:t>
            </w:r>
            <w:r>
              <w:rPr>
                <w:lang w:eastAsia="ko-KR"/>
              </w:rPr>
              <w:t>S 38.213-g10 section 9</w:t>
            </w:r>
          </w:p>
          <w:p w14:paraId="52104ED5" w14:textId="77777777" w:rsidR="008678BD" w:rsidRDefault="008678BD" w:rsidP="00BA1BA1">
            <w:pPr>
              <w:rPr>
                <w:lang w:eastAsia="ko-KR"/>
              </w:rPr>
            </w:pPr>
            <w:r>
              <w:rPr>
                <w:lang w:eastAsia="ko-KR"/>
              </w:rPr>
              <w:t>…</w:t>
            </w:r>
          </w:p>
          <w:p w14:paraId="56AD2422" w14:textId="77777777" w:rsidR="008678BD" w:rsidRDefault="008678BD" w:rsidP="00BA1BA1">
            <w:pPr>
              <w:rPr>
                <w:lang w:eastAsia="zh-CN"/>
              </w:rPr>
            </w:pP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4B5015A0" w14:textId="77777777" w:rsidR="008678BD" w:rsidRDefault="008678BD" w:rsidP="00BA1BA1">
            <w:pPr>
              <w:pStyle w:val="B1"/>
              <w:numPr>
                <w:ilvl w:val="0"/>
                <w:numId w:val="44"/>
              </w:numPr>
              <w:rPr>
                <w:lang w:eastAsia="zh-CN"/>
              </w:rPr>
            </w:pP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p>
          <w:p w14:paraId="5A5A7CD5" w14:textId="77777777" w:rsidR="008678BD" w:rsidRDefault="008678BD" w:rsidP="00BA1BA1">
            <w:pPr>
              <w:pStyle w:val="B1"/>
              <w:numPr>
                <w:ilvl w:val="0"/>
                <w:numId w:val="44"/>
              </w:numPr>
              <w:rPr>
                <w:lang w:eastAsia="zh-CN"/>
              </w:rPr>
            </w:pP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CH, the UE does not transmit th</w:t>
            </w:r>
            <w:r>
              <w:rPr>
                <w:lang w:eastAsia="zh-CN"/>
              </w:rPr>
              <w:t>e</w:t>
            </w:r>
            <w:r w:rsidRPr="00EE027F">
              <w:rPr>
                <w:lang w:eastAsia="zh-CN"/>
              </w:rPr>
              <w:t xml:space="preserve"> PUCCH </w:t>
            </w:r>
          </w:p>
          <w:p w14:paraId="5C73CBD2" w14:textId="77777777" w:rsidR="008678BD" w:rsidRDefault="008678BD" w:rsidP="00BA1BA1">
            <w:pPr>
              <w:pStyle w:val="B1"/>
              <w:numPr>
                <w:ilvl w:val="0"/>
                <w:numId w:val="44"/>
              </w:numPr>
              <w:rPr>
                <w:lang w:val="en-US" w:eastAsia="zh-CN"/>
              </w:rPr>
            </w:pPr>
            <w:r w:rsidRPr="00EE027F">
              <w:rPr>
                <w:lang w:eastAsia="zh-CN"/>
              </w:rPr>
              <w:lastRenderedPageBreak/>
              <w:t xml:space="preserve">a first </w:t>
            </w:r>
            <w:r>
              <w:rPr>
                <w:lang w:val="en-US" w:eastAsia="zh-CN"/>
              </w:rPr>
              <w:t xml:space="preserve">PUSCH </w:t>
            </w:r>
            <w:r>
              <w:rPr>
                <w:lang w:eastAsia="zh-CN"/>
              </w:rPr>
              <w:t xml:space="preserve">of </w:t>
            </w:r>
            <w:r>
              <w:rPr>
                <w:lang w:val="en-US" w:eastAsia="zh-CN"/>
              </w:rPr>
              <w:t>larger</w:t>
            </w:r>
            <w:r>
              <w:rPr>
                <w:lang w:eastAsia="zh-CN"/>
              </w:rPr>
              <w:t xml:space="preserve"> priority index</w:t>
            </w:r>
            <w:r>
              <w:rPr>
                <w:lang w:val="en-US" w:eastAsia="zh-CN"/>
              </w:rPr>
              <w:t xml:space="preserve"> on a serving cell</w:t>
            </w:r>
            <w:r w:rsidRPr="00EE027F">
              <w:rPr>
                <w:lang w:eastAsia="zh-CN"/>
              </w:rPr>
              <w:t xml:space="preserve">, a </w:t>
            </w:r>
            <w:r>
              <w:rPr>
                <w:lang w:val="en-US" w:eastAsia="zh-CN"/>
              </w:rPr>
              <w:t xml:space="preserve">second </w:t>
            </w:r>
            <w:r w:rsidRPr="00EE027F">
              <w:rPr>
                <w:lang w:eastAsia="zh-CN"/>
              </w:rPr>
              <w:t xml:space="preserve">PUSCH </w:t>
            </w:r>
            <w:r>
              <w:rPr>
                <w:lang w:eastAsia="zh-CN"/>
              </w:rPr>
              <w:t xml:space="preserve">of </w:t>
            </w:r>
            <w:r>
              <w:rPr>
                <w:lang w:val="en-US" w:eastAsia="zh-CN"/>
              </w:rPr>
              <w:t>smaller</w:t>
            </w:r>
            <w:r>
              <w:rPr>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PUSCH, the UE does not transmit th</w:t>
            </w:r>
            <w:r>
              <w:rPr>
                <w:lang w:eastAsia="zh-CN"/>
              </w:rPr>
              <w:t>e</w:t>
            </w:r>
            <w:r w:rsidRPr="00EE027F">
              <w:rPr>
                <w:lang w:eastAsia="zh-CN"/>
              </w:rPr>
              <w:t xml:space="preserve"> </w:t>
            </w:r>
            <w:r>
              <w:rPr>
                <w:lang w:val="en-US" w:eastAsia="zh-CN"/>
              </w:rPr>
              <w:t xml:space="preserve">second PUSCH, where at least one of the two PUSCH is not scheduled by a DCI format </w:t>
            </w:r>
          </w:p>
          <w:p w14:paraId="615F2C53" w14:textId="77777777" w:rsidR="008678BD" w:rsidRDefault="008678BD" w:rsidP="00BA1BA1">
            <w:pPr>
              <w:pStyle w:val="B1"/>
              <w:ind w:left="0"/>
              <w:rPr>
                <w:rFonts w:eastAsiaTheme="minorEastAsia"/>
                <w:lang w:val="en-GB" w:eastAsia="ko-KR"/>
              </w:rPr>
            </w:pPr>
            <w:r>
              <w:rPr>
                <w:rFonts w:eastAsiaTheme="minorEastAsia"/>
                <w:lang w:eastAsia="ko-KR"/>
              </w:rPr>
              <w:t>…</w:t>
            </w:r>
          </w:p>
        </w:tc>
      </w:tr>
    </w:tbl>
    <w:p w14:paraId="43958318" w14:textId="77777777" w:rsidR="008678BD" w:rsidRDefault="008678BD" w:rsidP="008678BD">
      <w:pPr>
        <w:pStyle w:val="B1"/>
        <w:rPr>
          <w:rFonts w:eastAsiaTheme="minorEastAsia"/>
          <w:lang w:val="en-GB" w:eastAsia="ko-KR"/>
        </w:rPr>
      </w:pPr>
    </w:p>
    <w:p w14:paraId="59D312D9" w14:textId="77777777" w:rsidR="008678BD" w:rsidRDefault="008678BD" w:rsidP="008678BD">
      <w:pPr>
        <w:pStyle w:val="B1"/>
        <w:rPr>
          <w:rFonts w:eastAsiaTheme="minorEastAsia"/>
          <w:lang w:val="en-GB" w:eastAsia="ko-KR"/>
        </w:rPr>
      </w:pPr>
      <w:r>
        <w:rPr>
          <w:rFonts w:eastAsiaTheme="minorEastAsia"/>
          <w:lang w:val="en-GB" w:eastAsia="ko-KR"/>
        </w:rPr>
        <w:t>Each PUCCH resource is associated with a priority index, and by comparing the priority index one PUCCH is determined to transmit. The TS 38.213-g00 section 9 uses ‘does not transmit’ to describe the UE behaviour. However, it is not sufficient because there are ambiguities to interpret the UE behaviour.</w:t>
      </w:r>
    </w:p>
    <w:p w14:paraId="1186F496" w14:textId="77777777" w:rsidR="008678BD" w:rsidRDefault="008678BD" w:rsidP="008678BD">
      <w:pPr>
        <w:pStyle w:val="B1"/>
        <w:numPr>
          <w:ilvl w:val="0"/>
          <w:numId w:val="45"/>
        </w:numPr>
        <w:rPr>
          <w:rFonts w:eastAsiaTheme="minorEastAsia"/>
          <w:lang w:val="en-GB" w:eastAsia="ko-KR"/>
        </w:rPr>
      </w:pPr>
      <w:r>
        <w:rPr>
          <w:rFonts w:eastAsiaTheme="minorEastAsia"/>
          <w:lang w:val="en-GB" w:eastAsia="ko-KR"/>
        </w:rPr>
        <w:t>Alt 1: The term ‘does not transmit’ means that one of transmission does not occur at all.</w:t>
      </w:r>
    </w:p>
    <w:p w14:paraId="0161EB99" w14:textId="77777777" w:rsidR="008678BD" w:rsidRPr="008C2E91" w:rsidRDefault="008678BD" w:rsidP="008678BD">
      <w:pPr>
        <w:pStyle w:val="B1"/>
        <w:numPr>
          <w:ilvl w:val="0"/>
          <w:numId w:val="45"/>
        </w:numPr>
        <w:rPr>
          <w:rFonts w:eastAsiaTheme="minorEastAsia"/>
          <w:lang w:val="en-GB" w:eastAsia="ko-KR"/>
        </w:rPr>
      </w:pPr>
      <w:r>
        <w:rPr>
          <w:rFonts w:eastAsiaTheme="minorEastAsia"/>
          <w:lang w:val="en-GB" w:eastAsia="ko-KR"/>
        </w:rPr>
        <w:t>Alt 2: The term ‘does not transmit’ means that one of transmission is stopped as quick as possible.</w:t>
      </w:r>
    </w:p>
    <w:p w14:paraId="2497FC8A" w14:textId="77777777" w:rsidR="008678BD" w:rsidRDefault="008678BD" w:rsidP="008678BD">
      <w:pPr>
        <w:pStyle w:val="B1"/>
        <w:rPr>
          <w:rFonts w:eastAsiaTheme="minorEastAsia"/>
          <w:lang w:val="en-GB" w:eastAsia="ko-KR"/>
        </w:rPr>
      </w:pPr>
      <w:r>
        <w:rPr>
          <w:rFonts w:eastAsiaTheme="minorEastAsia"/>
          <w:lang w:val="en-GB" w:eastAsia="ko-KR"/>
        </w:rPr>
        <w:t>Typically, both Alt 1 and Alt 2 have the same behaviour. A UE has to follow the strict timeline condition if any DCI involves or the UE can predict the time resource of both UL channels. The UE can choose one UL channel during the preparation. However, the UE cannot predict whether or not to transmit SR. Since the PUCCH resource for SR is configured by higher layers, its timeline is left to implementations and is not specified. We see an ambiguity when a positive SR in priority index 1 would occur while the UE intends to transmit any UL channel in priority index 0.</w:t>
      </w:r>
    </w:p>
    <w:p w14:paraId="75BFF733" w14:textId="77777777" w:rsidR="008678BD" w:rsidRDefault="008678BD" w:rsidP="008678BD">
      <w:pPr>
        <w:pStyle w:val="B1"/>
        <w:rPr>
          <w:rFonts w:eastAsiaTheme="minorEastAsia"/>
          <w:lang w:val="en-GB" w:eastAsia="ko-KR"/>
        </w:rPr>
      </w:pPr>
      <w:r>
        <w:rPr>
          <w:rFonts w:eastAsiaTheme="minorEastAsia"/>
          <w:lang w:val="en-GB" w:eastAsia="ko-KR"/>
        </w:rPr>
        <w:t>Suppose that the UL traffic in priority index 1 arrives while the UE is transmitting the UL channel in priority index 0. We believe that this can happen if the UE is configured to both eMBB and URLLC.</w:t>
      </w:r>
    </w:p>
    <w:p w14:paraId="607B464A" w14:textId="77777777" w:rsidR="008678BD" w:rsidRDefault="008678BD" w:rsidP="008678BD">
      <w:pPr>
        <w:pStyle w:val="B1"/>
        <w:ind w:left="913"/>
        <w:jc w:val="center"/>
      </w:pPr>
      <w:r>
        <w:object w:dxaOrig="6601" w:dyaOrig="3480" w14:anchorId="553E8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pt;height:99pt" o:ole="">
            <v:imagedata r:id="rId11" o:title=""/>
          </v:shape>
          <o:OLEObject Type="Embed" ProgID="Visio.Drawing.15" ShapeID="_x0000_i1025" DrawAspect="Content" ObjectID="_1651059224" r:id="rId12"/>
        </w:object>
      </w:r>
      <w:r w:rsidRPr="0036025B">
        <w:t xml:space="preserve"> </w:t>
      </w:r>
      <w:r>
        <w:tab/>
      </w:r>
      <w:r>
        <w:object w:dxaOrig="7050" w:dyaOrig="3691" w14:anchorId="5B288C73">
          <v:shape id="_x0000_i1026" type="#_x0000_t75" style="width:204.5pt;height:107pt" o:ole="">
            <v:imagedata r:id="rId13" o:title=""/>
          </v:shape>
          <o:OLEObject Type="Embed" ProgID="Visio.Drawing.15" ShapeID="_x0000_i1026" DrawAspect="Content" ObjectID="_1651059225" r:id="rId14"/>
        </w:object>
      </w:r>
    </w:p>
    <w:p w14:paraId="7444768C" w14:textId="1E012AD5" w:rsidR="008678BD" w:rsidRPr="0036025B" w:rsidRDefault="008678BD" w:rsidP="008678BD">
      <w:pPr>
        <w:pStyle w:val="B1"/>
        <w:rPr>
          <w:rFonts w:eastAsiaTheme="minorEastAsia"/>
          <w:b/>
          <w:lang w:val="en-GB" w:eastAsia="ko-KR"/>
        </w:rPr>
      </w:pPr>
      <w:bookmarkStart w:id="8" w:name="_Ref32529005"/>
      <w:r w:rsidRPr="0036025B">
        <w:rPr>
          <w:b/>
        </w:rPr>
        <w:t xml:space="preserve">Figure </w:t>
      </w:r>
      <w:r w:rsidRPr="0036025B">
        <w:rPr>
          <w:b/>
        </w:rPr>
        <w:fldChar w:fldCharType="begin"/>
      </w:r>
      <w:r w:rsidRPr="0036025B">
        <w:rPr>
          <w:b/>
        </w:rPr>
        <w:instrText xml:space="preserve"> SEQ Figure \* ARABIC </w:instrText>
      </w:r>
      <w:r w:rsidRPr="0036025B">
        <w:rPr>
          <w:b/>
        </w:rPr>
        <w:fldChar w:fldCharType="separate"/>
      </w:r>
      <w:r w:rsidR="00471FC1">
        <w:rPr>
          <w:b/>
          <w:noProof/>
        </w:rPr>
        <w:t>1</w:t>
      </w:r>
      <w:r w:rsidRPr="0036025B">
        <w:rPr>
          <w:b/>
        </w:rPr>
        <w:fldChar w:fldCharType="end"/>
      </w:r>
      <w:bookmarkEnd w:id="8"/>
      <w:r w:rsidRPr="0036025B">
        <w:rPr>
          <w:b/>
        </w:rPr>
        <w:t xml:space="preserve">: </w:t>
      </w:r>
      <w:r>
        <w:rPr>
          <w:b/>
        </w:rPr>
        <w:tab/>
      </w:r>
      <w:r w:rsidRPr="0036025B">
        <w:rPr>
          <w:b/>
        </w:rPr>
        <w:t>(a) Alt 1</w:t>
      </w:r>
      <w:r>
        <w:rPr>
          <w:b/>
        </w:rPr>
        <w:t>: with excessive delay</w:t>
      </w:r>
      <w:r>
        <w:rPr>
          <w:b/>
        </w:rPr>
        <w:tab/>
      </w:r>
      <w:r>
        <w:rPr>
          <w:b/>
        </w:rPr>
        <w:tab/>
        <w:t xml:space="preserve">   </w:t>
      </w:r>
      <w:r w:rsidRPr="0036025B">
        <w:rPr>
          <w:b/>
        </w:rPr>
        <w:t>(b) Alt 2</w:t>
      </w:r>
      <w:r>
        <w:rPr>
          <w:b/>
        </w:rPr>
        <w:t>: with minimal delay</w:t>
      </w:r>
    </w:p>
    <w:p w14:paraId="0184C7C2" w14:textId="7DBD7230" w:rsidR="008678BD" w:rsidRDefault="008678BD" w:rsidP="008678BD">
      <w:pPr>
        <w:pStyle w:val="B1"/>
        <w:rPr>
          <w:rFonts w:eastAsiaTheme="minorEastAsia"/>
          <w:lang w:val="en-GB" w:eastAsia="ko-KR"/>
        </w:rPr>
      </w:pPr>
      <w:r>
        <w:rPr>
          <w:rFonts w:eastAsiaTheme="minorEastAsia"/>
          <w:lang w:val="en-GB" w:eastAsia="ko-KR"/>
        </w:rPr>
        <w:t xml:space="preserve">Following the Alt 1, the UE does not transmit the UL channel in priority index 0 in the preparation and instead PUCCH is transmitted. The higher layer triggers the positive SR before UE transmits the UL channel in priority index 0. Otherwise, the UE has to transmit the remaining part and has to wait for the next SR opportunity, which is illustrated in the </w:t>
      </w:r>
      <w:r>
        <w:rPr>
          <w:rFonts w:eastAsiaTheme="minorEastAsia"/>
          <w:lang w:val="en-GB" w:eastAsia="ko-KR"/>
        </w:rPr>
        <w:fldChar w:fldCharType="begin"/>
      </w:r>
      <w:r>
        <w:rPr>
          <w:rFonts w:eastAsiaTheme="minorEastAsia"/>
          <w:lang w:val="en-GB" w:eastAsia="ko-KR"/>
        </w:rPr>
        <w:instrText xml:space="preserve"> REF _Ref32529005 \h </w:instrText>
      </w:r>
      <w:r>
        <w:rPr>
          <w:rFonts w:eastAsiaTheme="minorEastAsia"/>
          <w:lang w:val="en-GB" w:eastAsia="ko-KR"/>
        </w:rPr>
      </w:r>
      <w:r>
        <w:rPr>
          <w:rFonts w:eastAsiaTheme="minorEastAsia"/>
          <w:lang w:val="en-GB" w:eastAsia="ko-KR"/>
        </w:rPr>
        <w:fldChar w:fldCharType="separate"/>
      </w:r>
      <w:r w:rsidR="00471FC1" w:rsidRPr="0036025B">
        <w:rPr>
          <w:b/>
        </w:rPr>
        <w:t xml:space="preserve">Figure </w:t>
      </w:r>
      <w:r w:rsidR="00471FC1">
        <w:rPr>
          <w:b/>
          <w:noProof/>
        </w:rPr>
        <w:t>1</w:t>
      </w:r>
      <w:r>
        <w:rPr>
          <w:rFonts w:eastAsiaTheme="minorEastAsia"/>
          <w:lang w:val="en-GB" w:eastAsia="ko-KR"/>
        </w:rPr>
        <w:fldChar w:fldCharType="end"/>
      </w:r>
      <w:r>
        <w:rPr>
          <w:rFonts w:eastAsiaTheme="minorEastAsia"/>
          <w:lang w:val="en-GB" w:eastAsia="ko-KR"/>
        </w:rPr>
        <w:t xml:space="preserve"> (a). It is a valid way of operations but with excessive delays.</w:t>
      </w:r>
    </w:p>
    <w:p w14:paraId="5DF00A5B" w14:textId="55CD595D" w:rsidR="008678BD" w:rsidRDefault="008678BD" w:rsidP="008678BD">
      <w:pPr>
        <w:pStyle w:val="B1"/>
        <w:rPr>
          <w:rFonts w:eastAsiaTheme="minorEastAsia"/>
          <w:lang w:val="en-GB" w:eastAsia="ko-KR"/>
        </w:rPr>
      </w:pPr>
      <w:r>
        <w:rPr>
          <w:rFonts w:eastAsiaTheme="minorEastAsia"/>
          <w:lang w:val="en-GB" w:eastAsia="ko-KR"/>
        </w:rPr>
        <w:t xml:space="preserve">Following the Alt 2, which is illustrated in the </w:t>
      </w:r>
      <w:r>
        <w:rPr>
          <w:rFonts w:eastAsiaTheme="minorEastAsia"/>
          <w:lang w:val="en-GB" w:eastAsia="ko-KR"/>
        </w:rPr>
        <w:fldChar w:fldCharType="begin"/>
      </w:r>
      <w:r>
        <w:rPr>
          <w:rFonts w:eastAsiaTheme="minorEastAsia"/>
          <w:lang w:val="en-GB" w:eastAsia="ko-KR"/>
        </w:rPr>
        <w:instrText xml:space="preserve"> REF _Ref32529005 \h </w:instrText>
      </w:r>
      <w:r>
        <w:rPr>
          <w:rFonts w:eastAsiaTheme="minorEastAsia"/>
          <w:lang w:val="en-GB" w:eastAsia="ko-KR"/>
        </w:rPr>
      </w:r>
      <w:r>
        <w:rPr>
          <w:rFonts w:eastAsiaTheme="minorEastAsia"/>
          <w:lang w:val="en-GB" w:eastAsia="ko-KR"/>
        </w:rPr>
        <w:fldChar w:fldCharType="separate"/>
      </w:r>
      <w:r w:rsidR="00471FC1" w:rsidRPr="0036025B">
        <w:rPr>
          <w:b/>
        </w:rPr>
        <w:t xml:space="preserve">Figure </w:t>
      </w:r>
      <w:r w:rsidR="00471FC1">
        <w:rPr>
          <w:b/>
          <w:noProof/>
        </w:rPr>
        <w:t>1</w:t>
      </w:r>
      <w:r>
        <w:rPr>
          <w:rFonts w:eastAsiaTheme="minorEastAsia"/>
          <w:lang w:val="en-GB" w:eastAsia="ko-KR"/>
        </w:rPr>
        <w:fldChar w:fldCharType="end"/>
      </w:r>
      <w:r>
        <w:rPr>
          <w:rFonts w:eastAsiaTheme="minorEastAsia"/>
          <w:lang w:val="en-GB" w:eastAsia="ko-KR"/>
        </w:rPr>
        <w:t xml:space="preserve"> (b), even the UE is transmitting some symbols of the UL channel in priority index 0, the positive SR triggering can stop transmitting the remaining symbols of the UL channel in priority index 0. Since the UE does not need to wait to transmit the PUCCH in priority index 1, operations would have less delays. </w:t>
      </w:r>
    </w:p>
    <w:p w14:paraId="5CCA3DB1" w14:textId="77777777" w:rsidR="008678BD" w:rsidRDefault="008678BD" w:rsidP="008678BD">
      <w:pPr>
        <w:pStyle w:val="B1"/>
        <w:rPr>
          <w:rFonts w:eastAsiaTheme="minorEastAsia"/>
          <w:lang w:val="en-GB" w:eastAsia="ko-KR"/>
        </w:rPr>
      </w:pPr>
      <w:r>
        <w:rPr>
          <w:rFonts w:eastAsiaTheme="minorEastAsia"/>
          <w:lang w:val="en-GB" w:eastAsia="ko-KR"/>
        </w:rPr>
        <w:t>Recalling that the URLLC operation often has a limited time budget, we believe that the sentence ‘does not transmit’ should also imply ‘cancel,’ and we make a corresponding change in the current specification.</w:t>
      </w:r>
    </w:p>
    <w:p w14:paraId="55ADA589" w14:textId="67A7C6D0" w:rsidR="008678BD" w:rsidRDefault="008678BD" w:rsidP="008678BD">
      <w:pPr>
        <w:pStyle w:val="B1"/>
        <w:rPr>
          <w:rFonts w:eastAsiaTheme="minorEastAsia"/>
          <w:lang w:val="en-GB" w:eastAsia="ko-KR"/>
        </w:rPr>
      </w:pPr>
      <w:bookmarkStart w:id="9" w:name="_Ref40280576"/>
      <w:bookmarkStart w:id="10" w:name="_Ref37254668"/>
      <w:r>
        <w:rPr>
          <w:b/>
          <w:lang w:eastAsia="ko-KR"/>
        </w:rPr>
        <w:t>Proposal</w:t>
      </w:r>
      <w:r w:rsidRPr="00AF7DEB">
        <w:rPr>
          <w:b/>
          <w:lang w:eastAsia="ko-KR"/>
        </w:rPr>
        <w:t xml:space="preserve"> </w:t>
      </w:r>
      <w:r>
        <w:rPr>
          <w:b/>
          <w:lang w:eastAsia="ko-KR"/>
        </w:rPr>
        <w:fldChar w:fldCharType="begin"/>
      </w:r>
      <w:r>
        <w:rPr>
          <w:b/>
          <w:lang w:eastAsia="ko-KR"/>
        </w:rPr>
        <w:instrText xml:space="preserve"> SEQ Proposal \* ARABIC </w:instrText>
      </w:r>
      <w:r>
        <w:rPr>
          <w:b/>
          <w:lang w:eastAsia="ko-KR"/>
        </w:rPr>
        <w:fldChar w:fldCharType="separate"/>
      </w:r>
      <w:r w:rsidR="00471FC1">
        <w:rPr>
          <w:b/>
          <w:noProof/>
          <w:lang w:eastAsia="ko-KR"/>
        </w:rPr>
        <w:t>1</w:t>
      </w:r>
      <w:r>
        <w:rPr>
          <w:b/>
          <w:lang w:eastAsia="ko-KR"/>
        </w:rPr>
        <w:fldChar w:fldCharType="end"/>
      </w:r>
      <w:bookmarkEnd w:id="9"/>
      <w:r w:rsidRPr="00AF7DEB">
        <w:rPr>
          <w:b/>
          <w:lang w:eastAsia="ko-KR"/>
        </w:rPr>
        <w:t>:</w:t>
      </w:r>
      <w:r>
        <w:rPr>
          <w:b/>
          <w:lang w:eastAsia="ko-KR"/>
        </w:rPr>
        <w:t xml:space="preserve"> Clarify the collision between </w:t>
      </w:r>
      <w:r w:rsidR="0054744B">
        <w:rPr>
          <w:b/>
          <w:lang w:eastAsia="ko-KR"/>
        </w:rPr>
        <w:t>configured UL transmissions</w:t>
      </w:r>
      <w:r>
        <w:rPr>
          <w:b/>
          <w:lang w:eastAsia="ko-KR"/>
        </w:rPr>
        <w:t xml:space="preserve"> of different priorities.</w:t>
      </w:r>
      <w:bookmarkEnd w:id="10"/>
    </w:p>
    <w:p w14:paraId="01B46ABD" w14:textId="208C32F1" w:rsidR="008678BD" w:rsidRDefault="008678BD" w:rsidP="008678BD">
      <w:pPr>
        <w:pStyle w:val="B1"/>
        <w:rPr>
          <w:rFonts w:eastAsiaTheme="minorEastAsia"/>
          <w:lang w:val="en-GB" w:eastAsia="ko-KR"/>
        </w:rPr>
      </w:pPr>
      <w:bookmarkStart w:id="11" w:name="_Ref40280579"/>
      <w:bookmarkStart w:id="12" w:name="_Ref32529146"/>
      <w:r>
        <w:rPr>
          <w:b/>
          <w:lang w:eastAsia="ko-KR"/>
        </w:rPr>
        <w:t>Proposal</w:t>
      </w:r>
      <w:r w:rsidRPr="00AF7DEB">
        <w:rPr>
          <w:b/>
          <w:lang w:eastAsia="ko-KR"/>
        </w:rPr>
        <w:t xml:space="preserve"> </w:t>
      </w:r>
      <w:r>
        <w:rPr>
          <w:b/>
          <w:lang w:eastAsia="ko-KR"/>
        </w:rPr>
        <w:fldChar w:fldCharType="begin"/>
      </w:r>
      <w:r>
        <w:rPr>
          <w:b/>
          <w:lang w:eastAsia="ko-KR"/>
        </w:rPr>
        <w:instrText xml:space="preserve"> SEQ Proposal \* ARABIC </w:instrText>
      </w:r>
      <w:r>
        <w:rPr>
          <w:b/>
          <w:lang w:eastAsia="ko-KR"/>
        </w:rPr>
        <w:fldChar w:fldCharType="separate"/>
      </w:r>
      <w:r w:rsidR="00471FC1">
        <w:rPr>
          <w:b/>
          <w:noProof/>
          <w:lang w:eastAsia="ko-KR"/>
        </w:rPr>
        <w:t>2</w:t>
      </w:r>
      <w:r>
        <w:rPr>
          <w:b/>
          <w:lang w:eastAsia="ko-KR"/>
        </w:rPr>
        <w:fldChar w:fldCharType="end"/>
      </w:r>
      <w:bookmarkEnd w:id="11"/>
      <w:r w:rsidRPr="00AF7DEB">
        <w:rPr>
          <w:b/>
          <w:lang w:eastAsia="ko-KR"/>
        </w:rPr>
        <w:t xml:space="preserve">: </w:t>
      </w:r>
      <w:r>
        <w:rPr>
          <w:b/>
          <w:lang w:eastAsia="ko-KR"/>
        </w:rPr>
        <w:t>Regarding the dropping less prioritized UL channel, adopt the text proposal.</w:t>
      </w:r>
      <w:bookmarkEnd w:id="12"/>
    </w:p>
    <w:tbl>
      <w:tblPr>
        <w:tblStyle w:val="a6"/>
        <w:tblW w:w="0" w:type="auto"/>
        <w:tblInd w:w="113" w:type="dxa"/>
        <w:tblLook w:val="04A0" w:firstRow="1" w:lastRow="0" w:firstColumn="1" w:lastColumn="0" w:noHBand="0" w:noVBand="1"/>
      </w:tblPr>
      <w:tblGrid>
        <w:gridCol w:w="8903"/>
      </w:tblGrid>
      <w:tr w:rsidR="008678BD" w14:paraId="1C4E181D" w14:textId="77777777" w:rsidTr="00BA1BA1">
        <w:tc>
          <w:tcPr>
            <w:tcW w:w="8903" w:type="dxa"/>
          </w:tcPr>
          <w:p w14:paraId="016F92B4" w14:textId="26F39199" w:rsidR="008678BD" w:rsidRDefault="008678BD" w:rsidP="00BA1BA1">
            <w:pPr>
              <w:rPr>
                <w:lang w:eastAsia="ko-KR"/>
              </w:rPr>
            </w:pPr>
            <w:r>
              <w:rPr>
                <w:rFonts w:hint="eastAsia"/>
                <w:lang w:eastAsia="ko-KR"/>
              </w:rPr>
              <w:t>T</w:t>
            </w:r>
            <w:r>
              <w:rPr>
                <w:lang w:eastAsia="ko-KR"/>
              </w:rPr>
              <w:t>S 38.213-g</w:t>
            </w:r>
            <w:r w:rsidR="007B4A28">
              <w:rPr>
                <w:lang w:eastAsia="ko-KR"/>
              </w:rPr>
              <w:t>1</w:t>
            </w:r>
            <w:r>
              <w:rPr>
                <w:lang w:eastAsia="ko-KR"/>
              </w:rPr>
              <w:t>0 section 9</w:t>
            </w:r>
          </w:p>
          <w:p w14:paraId="305BC628" w14:textId="77777777" w:rsidR="008678BD" w:rsidRDefault="008678BD" w:rsidP="00BA1BA1">
            <w:pPr>
              <w:rPr>
                <w:lang w:eastAsia="ko-KR"/>
              </w:rPr>
            </w:pPr>
            <w:r>
              <w:rPr>
                <w:lang w:eastAsia="ko-KR"/>
              </w:rPr>
              <w:t>…</w:t>
            </w:r>
          </w:p>
          <w:p w14:paraId="4BCDB0EF" w14:textId="77777777" w:rsidR="008678BD" w:rsidRDefault="008678BD" w:rsidP="00BA1BA1">
            <w:pPr>
              <w:rPr>
                <w:lang w:eastAsia="zh-CN"/>
              </w:rPr>
            </w:pP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2D09A7AA" w14:textId="77777777" w:rsidR="008678BD" w:rsidRDefault="008678BD" w:rsidP="00BA1BA1">
            <w:pPr>
              <w:pStyle w:val="B1"/>
              <w:numPr>
                <w:ilvl w:val="0"/>
                <w:numId w:val="44"/>
              </w:numPr>
              <w:rPr>
                <w:lang w:eastAsia="zh-CN"/>
              </w:rPr>
            </w:pPr>
            <w:r w:rsidRPr="00EE027F">
              <w:rPr>
                <w:lang w:eastAsia="zh-CN"/>
              </w:rPr>
              <w:lastRenderedPageBreak/>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w:t>
            </w:r>
            <w:ins w:id="13" w:author="CS Kim" w:date="2020-02-13T16:34:00Z">
              <w:r>
                <w:rPr>
                  <w:lang w:eastAsia="zh-CN"/>
                </w:rPr>
                <w:t xml:space="preserve"> or cancel</w:t>
              </w:r>
            </w:ins>
            <w:r w:rsidRPr="00EE027F">
              <w:rPr>
                <w:lang w:eastAsia="zh-CN"/>
              </w:rPr>
              <w:t xml:space="preserve">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p>
          <w:p w14:paraId="6671F707" w14:textId="77777777" w:rsidR="008678BD" w:rsidRDefault="008678BD" w:rsidP="00BA1BA1">
            <w:pPr>
              <w:pStyle w:val="B1"/>
              <w:numPr>
                <w:ilvl w:val="0"/>
                <w:numId w:val="44"/>
              </w:numPr>
              <w:rPr>
                <w:lang w:eastAsia="zh-CN"/>
              </w:rPr>
            </w:pP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 xml:space="preserve">CH, the UE does not transmit </w:t>
            </w:r>
            <w:ins w:id="14" w:author="CS Kim" w:date="2020-02-13T16:34:00Z">
              <w:r>
                <w:rPr>
                  <w:lang w:eastAsia="zh-CN"/>
                </w:rPr>
                <w:t>or cancel</w:t>
              </w:r>
              <w:r w:rsidRPr="00EE027F">
                <w:rPr>
                  <w:lang w:eastAsia="zh-CN"/>
                </w:rPr>
                <w:t xml:space="preserve"> </w:t>
              </w:r>
            </w:ins>
            <w:r w:rsidRPr="00EE027F">
              <w:rPr>
                <w:lang w:eastAsia="zh-CN"/>
              </w:rPr>
              <w:t>th</w:t>
            </w:r>
            <w:r>
              <w:rPr>
                <w:lang w:eastAsia="zh-CN"/>
              </w:rPr>
              <w:t>e</w:t>
            </w:r>
            <w:r w:rsidRPr="00EE027F">
              <w:rPr>
                <w:lang w:eastAsia="zh-CN"/>
              </w:rPr>
              <w:t xml:space="preserve"> PUCCH </w:t>
            </w:r>
          </w:p>
          <w:p w14:paraId="3D1EB251" w14:textId="77777777" w:rsidR="008678BD" w:rsidRDefault="008678BD" w:rsidP="00BA1BA1">
            <w:pPr>
              <w:pStyle w:val="B1"/>
              <w:numPr>
                <w:ilvl w:val="0"/>
                <w:numId w:val="44"/>
              </w:numPr>
              <w:rPr>
                <w:lang w:val="en-US" w:eastAsia="zh-CN"/>
              </w:rPr>
            </w:pPr>
            <w:r w:rsidRPr="00EE027F">
              <w:rPr>
                <w:lang w:eastAsia="zh-CN"/>
              </w:rPr>
              <w:t xml:space="preserve">a first </w:t>
            </w:r>
            <w:r>
              <w:rPr>
                <w:lang w:val="en-US" w:eastAsia="zh-CN"/>
              </w:rPr>
              <w:t xml:space="preserve">PUSCH </w:t>
            </w:r>
            <w:r>
              <w:rPr>
                <w:lang w:eastAsia="zh-CN"/>
              </w:rPr>
              <w:t xml:space="preserve">of </w:t>
            </w:r>
            <w:r>
              <w:rPr>
                <w:lang w:val="en-US" w:eastAsia="zh-CN"/>
              </w:rPr>
              <w:t>larger</w:t>
            </w:r>
            <w:r>
              <w:rPr>
                <w:lang w:eastAsia="zh-CN"/>
              </w:rPr>
              <w:t xml:space="preserve"> priority index</w:t>
            </w:r>
            <w:r>
              <w:rPr>
                <w:lang w:val="en-US" w:eastAsia="zh-CN"/>
              </w:rPr>
              <w:t xml:space="preserve"> on a serving cell</w:t>
            </w:r>
            <w:r w:rsidRPr="00EE027F">
              <w:rPr>
                <w:lang w:eastAsia="zh-CN"/>
              </w:rPr>
              <w:t xml:space="preserve">, a </w:t>
            </w:r>
            <w:r>
              <w:rPr>
                <w:lang w:val="en-US" w:eastAsia="zh-CN"/>
              </w:rPr>
              <w:t xml:space="preserve">second </w:t>
            </w:r>
            <w:r w:rsidRPr="00EE027F">
              <w:rPr>
                <w:lang w:eastAsia="zh-CN"/>
              </w:rPr>
              <w:t xml:space="preserve">PUSCH </w:t>
            </w:r>
            <w:r>
              <w:rPr>
                <w:lang w:eastAsia="zh-CN"/>
              </w:rPr>
              <w:t xml:space="preserve">of </w:t>
            </w:r>
            <w:r>
              <w:rPr>
                <w:lang w:val="en-US" w:eastAsia="zh-CN"/>
              </w:rPr>
              <w:t>smaller</w:t>
            </w:r>
            <w:r>
              <w:rPr>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 xml:space="preserve">PUSCH, the UE does not transmit </w:t>
            </w:r>
            <w:ins w:id="15" w:author="CS Kim" w:date="2020-02-13T16:34:00Z">
              <w:r>
                <w:rPr>
                  <w:lang w:eastAsia="zh-CN"/>
                </w:rPr>
                <w:t>or cancel</w:t>
              </w:r>
              <w:r w:rsidRPr="00EE027F">
                <w:rPr>
                  <w:lang w:eastAsia="zh-CN"/>
                </w:rPr>
                <w:t xml:space="preserve"> </w:t>
              </w:r>
            </w:ins>
            <w:r w:rsidRPr="00EE027F">
              <w:rPr>
                <w:lang w:eastAsia="zh-CN"/>
              </w:rPr>
              <w:t>th</w:t>
            </w:r>
            <w:r>
              <w:rPr>
                <w:lang w:eastAsia="zh-CN"/>
              </w:rPr>
              <w:t>e</w:t>
            </w:r>
            <w:r w:rsidRPr="00EE027F">
              <w:rPr>
                <w:lang w:eastAsia="zh-CN"/>
              </w:rPr>
              <w:t xml:space="preserve"> </w:t>
            </w:r>
            <w:r>
              <w:rPr>
                <w:lang w:val="en-US" w:eastAsia="zh-CN"/>
              </w:rPr>
              <w:t xml:space="preserve">second PUSCH, where at least one of the two PUSCH is not scheduled by a DCI format </w:t>
            </w:r>
          </w:p>
          <w:p w14:paraId="5DABA10B" w14:textId="77777777" w:rsidR="008678BD" w:rsidRDefault="008678BD" w:rsidP="00BA1BA1">
            <w:pPr>
              <w:pStyle w:val="B1"/>
              <w:ind w:left="0"/>
              <w:rPr>
                <w:rFonts w:eastAsiaTheme="minorEastAsia"/>
                <w:lang w:val="en-GB" w:eastAsia="ko-KR"/>
              </w:rPr>
            </w:pPr>
            <w:r>
              <w:rPr>
                <w:rFonts w:eastAsiaTheme="minorEastAsia"/>
                <w:lang w:eastAsia="ko-KR"/>
              </w:rPr>
              <w:t>…</w:t>
            </w:r>
          </w:p>
        </w:tc>
      </w:tr>
    </w:tbl>
    <w:p w14:paraId="7AFFC056" w14:textId="77777777" w:rsidR="008678BD" w:rsidRDefault="008678BD" w:rsidP="008678BD">
      <w:pPr>
        <w:pStyle w:val="B1"/>
        <w:rPr>
          <w:rFonts w:eastAsiaTheme="minorEastAsia"/>
          <w:lang w:val="en-GB" w:eastAsia="ko-KR"/>
        </w:rPr>
      </w:pPr>
    </w:p>
    <w:p w14:paraId="1709F070" w14:textId="21943440" w:rsidR="00BA1BA1" w:rsidRDefault="00BA1BA1" w:rsidP="008678BD">
      <w:pPr>
        <w:pStyle w:val="B1"/>
        <w:rPr>
          <w:rFonts w:eastAsiaTheme="minorEastAsia"/>
          <w:lang w:val="en-GB" w:eastAsia="ko-KR"/>
        </w:rPr>
      </w:pPr>
      <w:r>
        <w:rPr>
          <w:rFonts w:eastAsiaTheme="minorEastAsia"/>
          <w:lang w:val="en-GB" w:eastAsia="ko-KR"/>
        </w:rPr>
        <w:t xml:space="preserve">Regarding the email discussion in the previous meeting, which is copied below from R1-2002785, the feature lead suggested a potential proposal 1a. This describes all cases regarding configured transmissions and also collision between SRs. In our understanding, the text allows some transmission before cancelling depending on timeline constraint, and we believe our </w:t>
      </w:r>
      <w:r>
        <w:rPr>
          <w:rFonts w:eastAsiaTheme="minorEastAsia"/>
          <w:lang w:val="en-GB" w:eastAsia="ko-KR"/>
        </w:rPr>
        <w:fldChar w:fldCharType="begin"/>
      </w:r>
      <w:r>
        <w:rPr>
          <w:rFonts w:eastAsiaTheme="minorEastAsia"/>
          <w:lang w:val="en-GB" w:eastAsia="ko-KR"/>
        </w:rPr>
        <w:instrText xml:space="preserve"> REF _Ref40280579 \h </w:instrText>
      </w:r>
      <w:r>
        <w:rPr>
          <w:rFonts w:eastAsiaTheme="minorEastAsia"/>
          <w:lang w:val="en-GB" w:eastAsia="ko-KR"/>
        </w:rPr>
      </w:r>
      <w:r>
        <w:rPr>
          <w:rFonts w:eastAsiaTheme="minorEastAsia"/>
          <w:lang w:val="en-GB" w:eastAsia="ko-KR"/>
        </w:rPr>
        <w:fldChar w:fldCharType="separate"/>
      </w:r>
      <w:r>
        <w:rPr>
          <w:b/>
          <w:lang w:eastAsia="ko-KR"/>
        </w:rPr>
        <w:t>Proposal</w:t>
      </w:r>
      <w:r w:rsidRPr="00AF7DEB">
        <w:rPr>
          <w:b/>
          <w:lang w:eastAsia="ko-KR"/>
        </w:rPr>
        <w:t xml:space="preserve"> </w:t>
      </w:r>
      <w:r>
        <w:rPr>
          <w:b/>
          <w:noProof/>
          <w:lang w:eastAsia="ko-KR"/>
        </w:rPr>
        <w:t>2</w:t>
      </w:r>
      <w:r>
        <w:rPr>
          <w:rFonts w:eastAsiaTheme="minorEastAsia"/>
          <w:lang w:val="en-GB" w:eastAsia="ko-KR"/>
        </w:rPr>
        <w:fldChar w:fldCharType="end"/>
      </w:r>
      <w:r>
        <w:rPr>
          <w:rFonts w:eastAsiaTheme="minorEastAsia"/>
          <w:lang w:val="en-GB" w:eastAsia="ko-KR"/>
        </w:rPr>
        <w:t xml:space="preserve"> captures the intention of the feature lead’s suggestion.</w:t>
      </w:r>
    </w:p>
    <w:tbl>
      <w:tblPr>
        <w:tblStyle w:val="a6"/>
        <w:tblW w:w="0" w:type="auto"/>
        <w:tblInd w:w="113" w:type="dxa"/>
        <w:tblLook w:val="04A0" w:firstRow="1" w:lastRow="0" w:firstColumn="1" w:lastColumn="0" w:noHBand="0" w:noVBand="1"/>
      </w:tblPr>
      <w:tblGrid>
        <w:gridCol w:w="8903"/>
      </w:tblGrid>
      <w:tr w:rsidR="00BA1BA1" w14:paraId="6EF21F86" w14:textId="77777777" w:rsidTr="00BA1BA1">
        <w:tc>
          <w:tcPr>
            <w:tcW w:w="9016" w:type="dxa"/>
          </w:tcPr>
          <w:p w14:paraId="59B044B3" w14:textId="77777777" w:rsidR="00BA1BA1" w:rsidRPr="00BA008C" w:rsidRDefault="00BA1BA1" w:rsidP="00BA1BA1">
            <w:pPr>
              <w:shd w:val="clear" w:color="auto" w:fill="FFFFFF"/>
              <w:jc w:val="both"/>
              <w:rPr>
                <w:rFonts w:ascii="Calibri" w:eastAsia="SimSun" w:hAnsi="Calibri" w:cs="Calibri"/>
                <w:color w:val="000000"/>
                <w:sz w:val="22"/>
                <w:szCs w:val="22"/>
                <w:lang w:eastAsia="zh-CN"/>
              </w:rPr>
            </w:pPr>
            <w:r w:rsidRPr="00BA008C">
              <w:rPr>
                <w:rFonts w:ascii="Calibri" w:eastAsia="SimSun" w:hAnsi="Calibri" w:cs="Calibri"/>
                <w:color w:val="000000"/>
                <w:sz w:val="21"/>
                <w:szCs w:val="21"/>
                <w:shd w:val="clear" w:color="auto" w:fill="FFFF00"/>
                <w:lang w:val="sv-SE" w:eastAsia="zh-CN"/>
              </w:rPr>
              <w:t>Potential proposal 1a:</w:t>
            </w:r>
          </w:p>
          <w:p w14:paraId="5A486BF4" w14:textId="77777777" w:rsidR="00BA1BA1" w:rsidRPr="00BA008C" w:rsidRDefault="00BA1BA1" w:rsidP="00BA1BA1">
            <w:pPr>
              <w:numPr>
                <w:ilvl w:val="0"/>
                <w:numId w:val="47"/>
              </w:numPr>
              <w:shd w:val="clear" w:color="auto" w:fill="FFFFFF"/>
              <w:rPr>
                <w:rFonts w:ascii="Calibri" w:eastAsia="Microsoft YaHei" w:hAnsi="Calibri" w:cs="Calibri"/>
                <w:color w:val="000000"/>
                <w:szCs w:val="20"/>
                <w:lang w:eastAsia="zh-CN"/>
              </w:rPr>
            </w:pPr>
            <w:r w:rsidRPr="00BA008C">
              <w:rPr>
                <w:rFonts w:ascii="TimesNewRomanPSMT" w:eastAsia="Microsoft YaHei" w:hAnsi="TimesNewRomanPSMT" w:cs="TimesNewRomanPSMT"/>
                <w:color w:val="000000"/>
                <w:szCs w:val="20"/>
                <w:lang w:val="sv-SE" w:eastAsia="zh-CN"/>
              </w:rPr>
              <w:t>When a high-priority configured UL transmission overlaps with a low-priority UL transmission in a slot, it is up to UE implementation to make sure that the low priority UL transmission is cancelled no later than the start of the high priority UL transmission.</w:t>
            </w:r>
          </w:p>
          <w:p w14:paraId="562F4836" w14:textId="3615A783" w:rsidR="00BA1BA1" w:rsidRPr="00BA1BA1" w:rsidRDefault="00BA1BA1" w:rsidP="00BA1BA1">
            <w:pPr>
              <w:numPr>
                <w:ilvl w:val="1"/>
                <w:numId w:val="48"/>
              </w:numPr>
              <w:shd w:val="clear" w:color="auto" w:fill="FFFFFF"/>
              <w:rPr>
                <w:rFonts w:ascii="Calibri" w:eastAsia="Microsoft YaHei" w:hAnsi="Calibri" w:cs="Calibri"/>
                <w:color w:val="000000"/>
                <w:szCs w:val="20"/>
                <w:lang w:eastAsia="zh-CN"/>
              </w:rPr>
            </w:pPr>
            <w:r w:rsidRPr="00BA008C">
              <w:rPr>
                <w:rFonts w:ascii="TimesNewRomanPSMT" w:eastAsia="Microsoft YaHei" w:hAnsi="TimesNewRomanPSMT" w:cs="TimesNewRomanPSMT"/>
                <w:color w:val="000000"/>
                <w:szCs w:val="20"/>
                <w:shd w:val="clear" w:color="auto" w:fill="FFFFFF"/>
                <w:lang w:val="sv-SE" w:eastAsia="zh-CN"/>
              </w:rPr>
              <w:t>This covers at least the collision between high priority SR and any low priority channels, and the collision between high priority CG PUSCH and low priority PUCCH.</w:t>
            </w:r>
          </w:p>
        </w:tc>
      </w:tr>
    </w:tbl>
    <w:p w14:paraId="48755313" w14:textId="77777777" w:rsidR="00BA1BA1" w:rsidRDefault="00BA1BA1" w:rsidP="008678BD">
      <w:pPr>
        <w:pStyle w:val="B1"/>
        <w:rPr>
          <w:rFonts w:eastAsiaTheme="minorEastAsia"/>
          <w:lang w:val="en-GB" w:eastAsia="ko-KR"/>
        </w:rPr>
      </w:pPr>
    </w:p>
    <w:p w14:paraId="216C49B1" w14:textId="1E4F1BC6" w:rsidR="00716CD5" w:rsidRPr="007C1E5E" w:rsidRDefault="009E11E6" w:rsidP="007C1E5E">
      <w:pPr>
        <w:pStyle w:val="H2"/>
        <w:numPr>
          <w:ilvl w:val="1"/>
          <w:numId w:val="19"/>
        </w:numPr>
        <w:ind w:leftChars="0"/>
        <w:rPr>
          <w:rFonts w:eastAsia="SimSun"/>
          <w:lang w:eastAsia="zh-CN"/>
        </w:rPr>
      </w:pPr>
      <w:r w:rsidRPr="007C1E5E">
        <w:rPr>
          <w:rFonts w:eastAsia="SimSun"/>
          <w:lang w:eastAsia="zh-CN"/>
        </w:rPr>
        <w:t>Collision handling between PUCCH and PUSCH</w:t>
      </w:r>
    </w:p>
    <w:tbl>
      <w:tblPr>
        <w:tblStyle w:val="a6"/>
        <w:tblW w:w="0" w:type="auto"/>
        <w:tblLook w:val="04A0" w:firstRow="1" w:lastRow="0" w:firstColumn="1" w:lastColumn="0" w:noHBand="0" w:noVBand="1"/>
      </w:tblPr>
      <w:tblGrid>
        <w:gridCol w:w="9016"/>
      </w:tblGrid>
      <w:tr w:rsidR="009E11E6" w14:paraId="3F09DD08" w14:textId="77777777" w:rsidTr="009E11E6">
        <w:tc>
          <w:tcPr>
            <w:tcW w:w="9016" w:type="dxa"/>
          </w:tcPr>
          <w:p w14:paraId="273656C0" w14:textId="77777777" w:rsidR="009E11E6" w:rsidRPr="003E0252" w:rsidRDefault="009E11E6" w:rsidP="009E11E6">
            <w:pPr>
              <w:jc w:val="both"/>
              <w:rPr>
                <w:rFonts w:eastAsia="SimSun"/>
                <w:szCs w:val="20"/>
                <w:highlight w:val="green"/>
                <w:lang w:eastAsia="zh-CN"/>
              </w:rPr>
            </w:pPr>
            <w:r w:rsidRPr="003E0252">
              <w:rPr>
                <w:rFonts w:eastAsia="SimSun"/>
                <w:szCs w:val="20"/>
                <w:highlight w:val="green"/>
                <w:lang w:eastAsia="zh-CN"/>
              </w:rPr>
              <w:t>Agreements:</w:t>
            </w:r>
          </w:p>
          <w:p w14:paraId="6AAAC636" w14:textId="77777777" w:rsidR="009E11E6" w:rsidRPr="003E0252" w:rsidRDefault="009E11E6" w:rsidP="009E11E6">
            <w:pPr>
              <w:rPr>
                <w:rFonts w:eastAsia="SimSun"/>
                <w:szCs w:val="20"/>
                <w:lang w:eastAsia="zh-CN"/>
              </w:rPr>
            </w:pPr>
            <w:r w:rsidRPr="003E0252">
              <w:rPr>
                <w:rFonts w:eastAsia="SimSun" w:hint="eastAsia"/>
                <w:szCs w:val="20"/>
                <w:lang w:eastAsia="zh-CN"/>
              </w:rPr>
              <w:t xml:space="preserve">For handling intra-UE collision in R16, </w:t>
            </w:r>
          </w:p>
          <w:p w14:paraId="3482E3E1" w14:textId="77777777" w:rsidR="009E11E6" w:rsidRPr="003E0252" w:rsidRDefault="009E11E6" w:rsidP="009E11E6">
            <w:pPr>
              <w:numPr>
                <w:ilvl w:val="0"/>
                <w:numId w:val="43"/>
              </w:numPr>
              <w:jc w:val="both"/>
              <w:rPr>
                <w:rFonts w:eastAsia="SimSun"/>
                <w:szCs w:val="20"/>
                <w:lang w:eastAsia="zh-CN"/>
              </w:rPr>
            </w:pPr>
            <w:r w:rsidRPr="003E0252">
              <w:rPr>
                <w:rFonts w:eastAsia="SimSun"/>
                <w:szCs w:val="20"/>
                <w:lang w:eastAsia="zh-CN"/>
              </w:rPr>
              <w:t>P/SP-CSI</w:t>
            </w:r>
            <w:r w:rsidRPr="003E0252">
              <w:rPr>
                <w:rFonts w:eastAsia="SimSun" w:hint="eastAsia"/>
                <w:szCs w:val="20"/>
                <w:lang w:eastAsia="zh-CN"/>
              </w:rPr>
              <w:t xml:space="preserve"> </w:t>
            </w:r>
            <w:r w:rsidRPr="003E0252">
              <w:rPr>
                <w:rFonts w:eastAsia="SimSun"/>
                <w:szCs w:val="20"/>
                <w:lang w:eastAsia="zh-CN"/>
              </w:rPr>
              <w:t xml:space="preserve">on PUCCH </w:t>
            </w:r>
            <w:r w:rsidRPr="003E0252">
              <w:rPr>
                <w:rFonts w:eastAsia="SimSun" w:hint="eastAsia"/>
                <w:szCs w:val="20"/>
                <w:lang w:eastAsia="zh-CN"/>
              </w:rPr>
              <w:t>is treated with low priority.</w:t>
            </w:r>
          </w:p>
          <w:p w14:paraId="1C6CF58C" w14:textId="77777777" w:rsidR="009E11E6" w:rsidRPr="003E0252" w:rsidRDefault="009E11E6" w:rsidP="009E11E6">
            <w:pPr>
              <w:numPr>
                <w:ilvl w:val="0"/>
                <w:numId w:val="43"/>
              </w:numPr>
              <w:jc w:val="both"/>
              <w:rPr>
                <w:rFonts w:eastAsia="SimSun"/>
                <w:szCs w:val="20"/>
                <w:lang w:eastAsia="zh-CN"/>
              </w:rPr>
            </w:pPr>
            <w:r w:rsidRPr="003E0252">
              <w:rPr>
                <w:rFonts w:eastAsia="SimSun" w:hint="eastAsia"/>
                <w:szCs w:val="20"/>
                <w:lang w:eastAsia="zh-CN"/>
              </w:rPr>
              <w:t xml:space="preserve">The priority of a </w:t>
            </w:r>
            <w:r w:rsidRPr="003E0252">
              <w:rPr>
                <w:rFonts w:eastAsia="SimSun"/>
                <w:szCs w:val="20"/>
                <w:lang w:eastAsia="zh-CN"/>
              </w:rPr>
              <w:t>SP</w:t>
            </w:r>
            <w:r w:rsidRPr="003E0252">
              <w:rPr>
                <w:rFonts w:eastAsia="SimSun" w:hint="eastAsia"/>
                <w:szCs w:val="20"/>
                <w:lang w:eastAsia="zh-CN"/>
              </w:rPr>
              <w:t>-CSI</w:t>
            </w:r>
            <w:r w:rsidRPr="003E0252">
              <w:rPr>
                <w:rFonts w:eastAsia="SimSun"/>
                <w:szCs w:val="20"/>
                <w:lang w:eastAsia="zh-CN"/>
              </w:rPr>
              <w:t xml:space="preserve"> on PUSCH </w:t>
            </w:r>
            <w:r w:rsidRPr="003E0252">
              <w:rPr>
                <w:rFonts w:eastAsia="SimSun" w:hint="eastAsia"/>
                <w:szCs w:val="20"/>
                <w:lang w:eastAsia="zh-CN"/>
              </w:rPr>
              <w:t xml:space="preserve">depends on the </w:t>
            </w:r>
            <w:r w:rsidRPr="003E0252">
              <w:rPr>
                <w:rFonts w:eastAsia="SimSun"/>
                <w:szCs w:val="20"/>
                <w:lang w:eastAsia="zh-CN"/>
              </w:rPr>
              <w:t>2-level PHY priority</w:t>
            </w:r>
            <w:r w:rsidRPr="003E0252">
              <w:rPr>
                <w:rFonts w:eastAsia="SimSun" w:hint="eastAsia"/>
                <w:szCs w:val="20"/>
                <w:lang w:eastAsia="zh-CN"/>
              </w:rPr>
              <w:t xml:space="preserve"> of the </w:t>
            </w:r>
            <w:r w:rsidRPr="003E0252">
              <w:rPr>
                <w:rFonts w:eastAsia="SimSun"/>
                <w:szCs w:val="20"/>
                <w:lang w:eastAsia="zh-CN"/>
              </w:rPr>
              <w:t>PUSCH</w:t>
            </w:r>
            <w:r w:rsidRPr="003E0252">
              <w:rPr>
                <w:rFonts w:eastAsia="SimSun" w:hint="eastAsia"/>
                <w:szCs w:val="20"/>
                <w:lang w:eastAsia="zh-CN"/>
              </w:rPr>
              <w:t xml:space="preserve"> conveying the </w:t>
            </w:r>
            <w:r w:rsidRPr="003E0252">
              <w:rPr>
                <w:rFonts w:eastAsia="SimSun"/>
                <w:szCs w:val="20"/>
                <w:lang w:eastAsia="zh-CN"/>
              </w:rPr>
              <w:t>SP</w:t>
            </w:r>
            <w:r w:rsidRPr="003E0252">
              <w:rPr>
                <w:rFonts w:eastAsia="SimSun" w:hint="eastAsia"/>
                <w:szCs w:val="20"/>
                <w:lang w:eastAsia="zh-CN"/>
              </w:rPr>
              <w:t>-CSI</w:t>
            </w:r>
            <w:r w:rsidRPr="003E0252">
              <w:rPr>
                <w:rFonts w:eastAsia="SimSun"/>
                <w:szCs w:val="20"/>
                <w:lang w:eastAsia="zh-CN"/>
              </w:rPr>
              <w:t xml:space="preserve">. </w:t>
            </w:r>
          </w:p>
          <w:p w14:paraId="3ABFE0E9" w14:textId="77777777" w:rsidR="009E11E6" w:rsidRPr="00F80092" w:rsidRDefault="009E11E6" w:rsidP="009E11E6">
            <w:pPr>
              <w:numPr>
                <w:ilvl w:val="0"/>
                <w:numId w:val="43"/>
              </w:numPr>
              <w:jc w:val="both"/>
              <w:rPr>
                <w:lang w:eastAsia="ko-KR"/>
              </w:rPr>
            </w:pPr>
            <w:r w:rsidRPr="003E0252">
              <w:rPr>
                <w:rFonts w:eastAsia="SimSun" w:hint="eastAsia"/>
                <w:szCs w:val="20"/>
                <w:lang w:eastAsia="zh-CN"/>
              </w:rPr>
              <w:t>The priority of a A-CSI</w:t>
            </w:r>
            <w:r w:rsidRPr="003E0252">
              <w:rPr>
                <w:rFonts w:eastAsia="SimSun"/>
                <w:szCs w:val="20"/>
                <w:lang w:eastAsia="zh-CN"/>
              </w:rPr>
              <w:t xml:space="preserve"> </w:t>
            </w:r>
            <w:r w:rsidRPr="003E0252">
              <w:rPr>
                <w:rFonts w:eastAsia="SimSun" w:hint="eastAsia"/>
                <w:szCs w:val="20"/>
                <w:lang w:eastAsia="zh-CN"/>
              </w:rPr>
              <w:t xml:space="preserve">depends on the </w:t>
            </w:r>
            <w:r w:rsidRPr="003E0252">
              <w:rPr>
                <w:rFonts w:eastAsia="SimSun"/>
                <w:szCs w:val="20"/>
                <w:lang w:eastAsia="zh-CN"/>
              </w:rPr>
              <w:t>2-level PHY priority</w:t>
            </w:r>
            <w:r w:rsidRPr="003E0252">
              <w:rPr>
                <w:rFonts w:eastAsia="SimSun" w:hint="eastAsia"/>
                <w:szCs w:val="20"/>
                <w:lang w:eastAsia="zh-CN"/>
              </w:rPr>
              <w:t xml:space="preserve"> of the </w:t>
            </w:r>
            <w:r w:rsidRPr="003E0252">
              <w:rPr>
                <w:rFonts w:eastAsia="SimSun"/>
                <w:szCs w:val="20"/>
                <w:lang w:eastAsia="zh-CN"/>
              </w:rPr>
              <w:t>PUSCH (w/ or w/o UL-SCH)</w:t>
            </w:r>
            <w:r w:rsidRPr="003E0252">
              <w:rPr>
                <w:rFonts w:eastAsia="SimSun" w:hint="eastAsia"/>
                <w:szCs w:val="20"/>
                <w:lang w:eastAsia="zh-CN"/>
              </w:rPr>
              <w:t xml:space="preserve"> conveying the A-CSI</w:t>
            </w:r>
            <w:r w:rsidRPr="003E0252">
              <w:rPr>
                <w:rFonts w:eastAsia="SimSun"/>
                <w:szCs w:val="20"/>
                <w:lang w:eastAsia="zh-CN"/>
              </w:rPr>
              <w:t xml:space="preserve">. </w:t>
            </w:r>
          </w:p>
          <w:p w14:paraId="072F98D9" w14:textId="77777777" w:rsidR="00F80092" w:rsidRDefault="00F80092" w:rsidP="00F80092">
            <w:pPr>
              <w:jc w:val="both"/>
              <w:rPr>
                <w:lang w:eastAsia="ko-KR"/>
              </w:rPr>
            </w:pPr>
          </w:p>
          <w:p w14:paraId="79BD2B4E" w14:textId="77777777" w:rsidR="00F80092" w:rsidRDefault="00F80092" w:rsidP="00F80092">
            <w:pPr>
              <w:jc w:val="both"/>
              <w:rPr>
                <w:lang w:eastAsia="ko-KR"/>
              </w:rPr>
            </w:pPr>
            <w:r>
              <w:rPr>
                <w:rFonts w:hint="eastAsia"/>
                <w:lang w:eastAsia="ko-KR"/>
              </w:rPr>
              <w:t>T</w:t>
            </w:r>
            <w:r>
              <w:rPr>
                <w:lang w:eastAsia="ko-KR"/>
              </w:rPr>
              <w:t>S 38.213-f80 section 9</w:t>
            </w:r>
          </w:p>
          <w:p w14:paraId="5A8335CE" w14:textId="77777777" w:rsidR="00F80092" w:rsidRDefault="00F80092" w:rsidP="00F80092">
            <w:pPr>
              <w:jc w:val="both"/>
              <w:rPr>
                <w:lang w:eastAsia="ko-KR"/>
              </w:rPr>
            </w:pPr>
            <w:r>
              <w:rPr>
                <w:lang w:eastAsia="ko-KR"/>
              </w:rPr>
              <w:t>…</w:t>
            </w:r>
          </w:p>
          <w:p w14:paraId="7167348D" w14:textId="24F5908A" w:rsidR="00F80092" w:rsidRPr="00F80092" w:rsidRDefault="00F80092" w:rsidP="00F80092">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14:paraId="0F39FF75" w14:textId="490BF7D8" w:rsidR="00F80092" w:rsidRPr="009E11E6" w:rsidRDefault="00F80092" w:rsidP="00F80092">
            <w:pPr>
              <w:jc w:val="both"/>
              <w:rPr>
                <w:lang w:eastAsia="ko-KR"/>
              </w:rPr>
            </w:pPr>
            <w:r>
              <w:rPr>
                <w:lang w:eastAsia="ko-KR"/>
              </w:rPr>
              <w:t>…</w:t>
            </w:r>
          </w:p>
        </w:tc>
      </w:tr>
    </w:tbl>
    <w:p w14:paraId="6A2436D3" w14:textId="5253DB66" w:rsidR="00716CD5" w:rsidRPr="009E11E6" w:rsidRDefault="00716CD5" w:rsidP="009E11E6">
      <w:pPr>
        <w:pStyle w:val="B1"/>
        <w:ind w:left="0" w:firstLineChars="50" w:firstLine="100"/>
        <w:rPr>
          <w:lang w:eastAsia="ko-KR"/>
        </w:rPr>
      </w:pPr>
    </w:p>
    <w:p w14:paraId="7614B88F" w14:textId="55203CC4" w:rsidR="00716CD5" w:rsidRDefault="00697D64" w:rsidP="00697D64">
      <w:pPr>
        <w:pStyle w:val="B1"/>
        <w:ind w:left="0" w:firstLineChars="50" w:firstLine="100"/>
        <w:rPr>
          <w:lang w:eastAsia="ko-KR"/>
        </w:rPr>
      </w:pPr>
      <w:r>
        <w:rPr>
          <w:lang w:eastAsia="ko-KR"/>
        </w:rPr>
        <w:t>I</w:t>
      </w:r>
      <w:r>
        <w:rPr>
          <w:rFonts w:hint="eastAsia"/>
          <w:lang w:eastAsia="ko-KR"/>
        </w:rPr>
        <w:t xml:space="preserve">n </w:t>
      </w:r>
      <w:r>
        <w:rPr>
          <w:lang w:eastAsia="ko-KR"/>
        </w:rPr>
        <w:t xml:space="preserve">the Rel-15, a PUSCH without UL-SCH should be dropped by a PUCCH carrying SR. This implies that, in the same priority index, PUCCH is transmitted instead of PUSCH. In the different priority index, the UE </w:t>
      </w:r>
      <w:proofErr w:type="spellStart"/>
      <w:r>
        <w:rPr>
          <w:lang w:eastAsia="ko-KR"/>
        </w:rPr>
        <w:t>behaviour</w:t>
      </w:r>
      <w:proofErr w:type="spellEnd"/>
      <w:r>
        <w:rPr>
          <w:lang w:eastAsia="ko-KR"/>
        </w:rPr>
        <w:t xml:space="preserve"> would be different, i.e., the UL channel of priority index 1 is chosen to be transmitted.</w:t>
      </w:r>
      <w:r w:rsidR="00716CD5">
        <w:rPr>
          <w:lang w:eastAsia="ko-KR"/>
        </w:rPr>
        <w:t xml:space="preserve"> For example, PUSCH without UL-SCH of priority index 0 and PUCCH for SR of priority index 1 already drops PUSCH and transmits PUCCH. </w:t>
      </w:r>
      <w:r w:rsidR="009E11E6">
        <w:rPr>
          <w:lang w:eastAsia="ko-KR"/>
        </w:rPr>
        <w:t>It needs to clarify that the less prioritized UL channel can be transmitted in some case</w:t>
      </w:r>
      <w:r w:rsidR="00F80092">
        <w:rPr>
          <w:lang w:eastAsia="ko-KR"/>
        </w:rPr>
        <w:t xml:space="preserve">, otherwise this sentence </w:t>
      </w:r>
      <w:r w:rsidR="0044797B">
        <w:rPr>
          <w:lang w:eastAsia="ko-KR"/>
        </w:rPr>
        <w:t>may</w:t>
      </w:r>
      <w:r w:rsidR="00F80092">
        <w:rPr>
          <w:lang w:eastAsia="ko-KR"/>
        </w:rPr>
        <w:t xml:space="preserve"> not be needed any longer.</w:t>
      </w:r>
    </w:p>
    <w:p w14:paraId="50C815FA" w14:textId="65C11042" w:rsidR="00296B88" w:rsidRDefault="00296B88" w:rsidP="00697D64">
      <w:pPr>
        <w:pStyle w:val="B1"/>
        <w:ind w:left="0" w:firstLineChars="50" w:firstLine="100"/>
        <w:rPr>
          <w:lang w:eastAsia="ko-KR"/>
        </w:rPr>
      </w:pPr>
      <w:r>
        <w:rPr>
          <w:lang w:eastAsia="ko-KR"/>
        </w:rPr>
        <w:t>In the previous meeting, some companies also discussed this issue as summarized in the section 5.2.3 in the R1-2001016. We would also like to include the priority index in the current text</w:t>
      </w:r>
      <w:r w:rsidR="00CB6E22">
        <w:rPr>
          <w:lang w:eastAsia="ko-KR"/>
        </w:rPr>
        <w:t xml:space="preserve"> to correctly capture the agreement</w:t>
      </w:r>
      <w:r>
        <w:rPr>
          <w:lang w:eastAsia="ko-KR"/>
        </w:rPr>
        <w:t>.</w:t>
      </w:r>
    </w:p>
    <w:p w14:paraId="00B56CB2" w14:textId="7C887C63" w:rsidR="00716CD5" w:rsidRDefault="00716CD5" w:rsidP="00716CD5">
      <w:pPr>
        <w:pStyle w:val="B1"/>
        <w:rPr>
          <w:rFonts w:eastAsiaTheme="minorEastAsia"/>
          <w:lang w:val="en-GB" w:eastAsia="ko-KR"/>
        </w:rPr>
      </w:pPr>
      <w:bookmarkStart w:id="16" w:name="_Ref32529142"/>
      <w:bookmarkStart w:id="17" w:name="_Ref37342430"/>
      <w:r>
        <w:rPr>
          <w:b/>
          <w:lang w:eastAsia="ko-KR"/>
        </w:rPr>
        <w:t>Proposal</w:t>
      </w:r>
      <w:r w:rsidRPr="00AF7DEB">
        <w:rPr>
          <w:b/>
          <w:lang w:eastAsia="ko-KR"/>
        </w:rPr>
        <w:t xml:space="preserve"> </w:t>
      </w:r>
      <w:r>
        <w:rPr>
          <w:b/>
          <w:lang w:eastAsia="ko-KR"/>
        </w:rPr>
        <w:fldChar w:fldCharType="begin"/>
      </w:r>
      <w:r>
        <w:rPr>
          <w:b/>
          <w:lang w:eastAsia="ko-KR"/>
        </w:rPr>
        <w:instrText xml:space="preserve"> SEQ Proposal \* ARABIC </w:instrText>
      </w:r>
      <w:r>
        <w:rPr>
          <w:b/>
          <w:lang w:eastAsia="ko-KR"/>
        </w:rPr>
        <w:fldChar w:fldCharType="separate"/>
      </w:r>
      <w:r w:rsidR="00471FC1">
        <w:rPr>
          <w:b/>
          <w:noProof/>
          <w:lang w:eastAsia="ko-KR"/>
        </w:rPr>
        <w:t>3</w:t>
      </w:r>
      <w:r>
        <w:rPr>
          <w:b/>
          <w:lang w:eastAsia="ko-KR"/>
        </w:rPr>
        <w:fldChar w:fldCharType="end"/>
      </w:r>
      <w:r w:rsidRPr="00AF7DEB">
        <w:rPr>
          <w:b/>
          <w:lang w:eastAsia="ko-KR"/>
        </w:rPr>
        <w:t xml:space="preserve">: </w:t>
      </w:r>
      <w:r w:rsidR="008C2E91">
        <w:rPr>
          <w:b/>
          <w:lang w:eastAsia="ko-KR"/>
        </w:rPr>
        <w:t xml:space="preserve">Regarding PUSCH without UL-SCH and PUCCH with SR, </w:t>
      </w:r>
      <w:r w:rsidR="00296B88">
        <w:rPr>
          <w:b/>
          <w:lang w:eastAsia="ko-KR"/>
        </w:rPr>
        <w:t>include the following</w:t>
      </w:r>
      <w:bookmarkEnd w:id="16"/>
      <w:r w:rsidR="00296B88">
        <w:rPr>
          <w:b/>
          <w:lang w:eastAsia="ko-KR"/>
        </w:rPr>
        <w:t xml:space="preserve"> intention.</w:t>
      </w:r>
      <w:bookmarkEnd w:id="17"/>
    </w:p>
    <w:tbl>
      <w:tblPr>
        <w:tblStyle w:val="a6"/>
        <w:tblW w:w="0" w:type="auto"/>
        <w:tblInd w:w="113" w:type="dxa"/>
        <w:tblLook w:val="04A0" w:firstRow="1" w:lastRow="0" w:firstColumn="1" w:lastColumn="0" w:noHBand="0" w:noVBand="1"/>
      </w:tblPr>
      <w:tblGrid>
        <w:gridCol w:w="8903"/>
      </w:tblGrid>
      <w:tr w:rsidR="00716CD5" w14:paraId="0AEDB9A5" w14:textId="77777777" w:rsidTr="00716CD5">
        <w:tc>
          <w:tcPr>
            <w:tcW w:w="9016" w:type="dxa"/>
          </w:tcPr>
          <w:p w14:paraId="28685779" w14:textId="0880A0C1" w:rsidR="00716CD5" w:rsidRDefault="00716CD5" w:rsidP="00716CD5">
            <w:pPr>
              <w:rPr>
                <w:lang w:eastAsia="ko-KR"/>
              </w:rPr>
            </w:pPr>
            <w:r>
              <w:rPr>
                <w:rFonts w:hint="eastAsia"/>
                <w:lang w:eastAsia="ko-KR"/>
              </w:rPr>
              <w:lastRenderedPageBreak/>
              <w:t>T</w:t>
            </w:r>
            <w:r>
              <w:rPr>
                <w:lang w:eastAsia="ko-KR"/>
              </w:rPr>
              <w:t>S 38.213-g</w:t>
            </w:r>
            <w:r w:rsidR="00EA78B9">
              <w:rPr>
                <w:lang w:eastAsia="ko-KR"/>
              </w:rPr>
              <w:t>1</w:t>
            </w:r>
            <w:r>
              <w:rPr>
                <w:lang w:eastAsia="ko-KR"/>
              </w:rPr>
              <w:t>0 section 9</w:t>
            </w:r>
          </w:p>
          <w:p w14:paraId="6B305BFD" w14:textId="52B14F59" w:rsidR="001C33D0" w:rsidRDefault="009E11E6" w:rsidP="00D46AD5">
            <w:pPr>
              <w:rPr>
                <w:lang w:eastAsia="ko-KR"/>
              </w:rPr>
            </w:pPr>
            <w:r>
              <w:rPr>
                <w:lang w:eastAsia="ko-KR"/>
              </w:rPr>
              <w:t>…</w:t>
            </w:r>
          </w:p>
          <w:p w14:paraId="7EBB4D35" w14:textId="74C25664" w:rsidR="00716CD5" w:rsidRDefault="00716CD5" w:rsidP="00716CD5">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ins w:id="18" w:author="CS Kim" w:date="2020-04-07T10:39:00Z">
              <w:r w:rsidR="00296B88">
                <w:rPr>
                  <w:lang w:eastAsia="zh-CN"/>
                </w:rPr>
                <w:t xml:space="preserve"> if PUSCH </w:t>
              </w:r>
            </w:ins>
            <w:ins w:id="19" w:author="CS Kim" w:date="2020-04-07T10:41:00Z">
              <w:r w:rsidR="00296B88">
                <w:rPr>
                  <w:lang w:eastAsia="zh-CN"/>
                </w:rPr>
                <w:t xml:space="preserve">does not have higher priority index than </w:t>
              </w:r>
            </w:ins>
            <w:ins w:id="20" w:author="CS Kim" w:date="2020-04-07T10:39:00Z">
              <w:r w:rsidR="00296B88">
                <w:rPr>
                  <w:lang w:eastAsia="zh-CN"/>
                </w:rPr>
                <w:t>PUCCH</w:t>
              </w:r>
            </w:ins>
            <w:r w:rsidRPr="00744E09">
              <w:t>.</w:t>
            </w:r>
          </w:p>
          <w:p w14:paraId="2C3BBDD1" w14:textId="40762191" w:rsidR="001C33D0" w:rsidRPr="00716CD5" w:rsidRDefault="009E11E6" w:rsidP="001C33D0">
            <w:pPr>
              <w:rPr>
                <w:lang w:eastAsia="ko-KR"/>
              </w:rPr>
            </w:pPr>
            <w:r>
              <w:rPr>
                <w:lang w:eastAsia="ko-KR"/>
              </w:rPr>
              <w:t>…</w:t>
            </w:r>
          </w:p>
        </w:tc>
      </w:tr>
    </w:tbl>
    <w:p w14:paraId="521BA8F2" w14:textId="0A2D4022" w:rsidR="009E11E6" w:rsidRDefault="009E11E6" w:rsidP="00716CD5">
      <w:pPr>
        <w:pStyle w:val="B1"/>
        <w:rPr>
          <w:rFonts w:eastAsiaTheme="minorEastAsia"/>
          <w:lang w:val="en-GB" w:eastAsia="ko-KR"/>
        </w:rPr>
      </w:pPr>
    </w:p>
    <w:p w14:paraId="5C8D1234" w14:textId="395F9D36" w:rsidR="0089074E" w:rsidRDefault="000565F3" w:rsidP="0089074E">
      <w:pPr>
        <w:pStyle w:val="1"/>
        <w:numPr>
          <w:ilvl w:val="0"/>
          <w:numId w:val="19"/>
        </w:numPr>
        <w:rPr>
          <w:lang w:eastAsia="ko-KR"/>
        </w:rPr>
      </w:pPr>
      <w:r>
        <w:rPr>
          <w:lang w:eastAsia="ko-KR"/>
        </w:rPr>
        <w:t>Conclusion</w:t>
      </w:r>
    </w:p>
    <w:p w14:paraId="241EF0CB" w14:textId="7ED8A0D6" w:rsidR="004D3C15" w:rsidRDefault="004D3C15" w:rsidP="004D3C15">
      <w:pPr>
        <w:pStyle w:val="B1"/>
        <w:rPr>
          <w:lang w:eastAsia="ko-KR"/>
        </w:rPr>
      </w:pPr>
      <w:r>
        <w:rPr>
          <w:lang w:eastAsia="ko-KR"/>
        </w:rPr>
        <w:t>In this contribution, we have the following proposals.</w:t>
      </w:r>
    </w:p>
    <w:p w14:paraId="5C8795D0" w14:textId="26B4FEF8" w:rsidR="008678BD" w:rsidRDefault="008678BD" w:rsidP="008678BD">
      <w:pPr>
        <w:pStyle w:val="B1"/>
        <w:rPr>
          <w:b/>
          <w:lang w:eastAsia="ko-KR"/>
        </w:rPr>
      </w:pPr>
      <w:r>
        <w:rPr>
          <w:b/>
          <w:lang w:eastAsia="ko-KR"/>
        </w:rPr>
        <w:fldChar w:fldCharType="begin"/>
      </w:r>
      <w:r>
        <w:rPr>
          <w:b/>
          <w:lang w:eastAsia="ko-KR"/>
        </w:rPr>
        <w:instrText xml:space="preserve"> REF _Ref37254668 \h </w:instrText>
      </w:r>
      <w:r>
        <w:rPr>
          <w:b/>
          <w:lang w:eastAsia="ko-KR"/>
        </w:rPr>
      </w:r>
      <w:r>
        <w:rPr>
          <w:b/>
          <w:lang w:eastAsia="ko-KR"/>
        </w:rPr>
        <w:fldChar w:fldCharType="separate"/>
      </w:r>
      <w:r w:rsidR="00471FC1">
        <w:rPr>
          <w:b/>
          <w:lang w:eastAsia="ko-KR"/>
        </w:rPr>
        <w:t>Proposal</w:t>
      </w:r>
      <w:r w:rsidR="00471FC1" w:rsidRPr="00AF7DEB">
        <w:rPr>
          <w:b/>
          <w:lang w:eastAsia="ko-KR"/>
        </w:rPr>
        <w:t xml:space="preserve"> </w:t>
      </w:r>
      <w:r w:rsidR="00471FC1">
        <w:rPr>
          <w:b/>
          <w:noProof/>
          <w:lang w:eastAsia="ko-KR"/>
        </w:rPr>
        <w:t>1</w:t>
      </w:r>
      <w:r w:rsidR="00471FC1" w:rsidRPr="00AF7DEB">
        <w:rPr>
          <w:b/>
          <w:lang w:eastAsia="ko-KR"/>
        </w:rPr>
        <w:t>:</w:t>
      </w:r>
      <w:r w:rsidR="00471FC1">
        <w:rPr>
          <w:b/>
          <w:lang w:eastAsia="ko-KR"/>
        </w:rPr>
        <w:t xml:space="preserve"> Clarify the collision between SR of different priorities.</w:t>
      </w:r>
      <w:r>
        <w:rPr>
          <w:b/>
          <w:lang w:eastAsia="ko-KR"/>
        </w:rPr>
        <w:fldChar w:fldCharType="end"/>
      </w:r>
    </w:p>
    <w:p w14:paraId="10B9492F" w14:textId="6D566968" w:rsidR="008678BD" w:rsidRDefault="008678BD" w:rsidP="008678BD">
      <w:pPr>
        <w:pStyle w:val="B1"/>
        <w:rPr>
          <w:b/>
          <w:lang w:eastAsia="ko-KR"/>
        </w:rPr>
      </w:pPr>
      <w:r w:rsidRPr="004D3C15">
        <w:rPr>
          <w:b/>
          <w:lang w:eastAsia="ko-KR"/>
        </w:rPr>
        <w:fldChar w:fldCharType="begin"/>
      </w:r>
      <w:r w:rsidRPr="004D3C15">
        <w:rPr>
          <w:b/>
          <w:lang w:eastAsia="ko-KR"/>
        </w:rPr>
        <w:instrText xml:space="preserve"> </w:instrText>
      </w:r>
      <w:r w:rsidRPr="004D3C15">
        <w:rPr>
          <w:rFonts w:hint="eastAsia"/>
          <w:b/>
          <w:lang w:eastAsia="ko-KR"/>
        </w:rPr>
        <w:instrText>REF _Ref32529146 \h</w:instrText>
      </w:r>
      <w:r w:rsidRPr="004D3C15">
        <w:rPr>
          <w:b/>
          <w:lang w:eastAsia="ko-KR"/>
        </w:rPr>
        <w:instrText xml:space="preserve">  \* MERGEFORMAT </w:instrText>
      </w:r>
      <w:r w:rsidRPr="004D3C15">
        <w:rPr>
          <w:b/>
          <w:lang w:eastAsia="ko-KR"/>
        </w:rPr>
      </w:r>
      <w:r w:rsidRPr="004D3C15">
        <w:rPr>
          <w:b/>
          <w:lang w:eastAsia="ko-KR"/>
        </w:rPr>
        <w:fldChar w:fldCharType="separate"/>
      </w:r>
      <w:r w:rsidR="00471FC1">
        <w:rPr>
          <w:b/>
          <w:lang w:eastAsia="ko-KR"/>
        </w:rPr>
        <w:t>Proposal</w:t>
      </w:r>
      <w:r w:rsidR="00471FC1" w:rsidRPr="00AF7DEB">
        <w:rPr>
          <w:b/>
          <w:lang w:eastAsia="ko-KR"/>
        </w:rPr>
        <w:t xml:space="preserve"> </w:t>
      </w:r>
      <w:r w:rsidR="00471FC1">
        <w:rPr>
          <w:b/>
          <w:noProof/>
          <w:lang w:eastAsia="ko-KR"/>
        </w:rPr>
        <w:t>2</w:t>
      </w:r>
      <w:r w:rsidR="00471FC1" w:rsidRPr="00AF7DEB">
        <w:rPr>
          <w:b/>
          <w:lang w:eastAsia="ko-KR"/>
        </w:rPr>
        <w:t xml:space="preserve">: </w:t>
      </w:r>
      <w:r w:rsidR="00471FC1">
        <w:rPr>
          <w:b/>
          <w:lang w:eastAsia="ko-KR"/>
        </w:rPr>
        <w:t>Regarding the dropping less prioritized UL channel, adopt the text proposal.</w:t>
      </w:r>
      <w:r w:rsidRPr="004D3C15">
        <w:rPr>
          <w:b/>
          <w:lang w:eastAsia="ko-KR"/>
        </w:rPr>
        <w:fldChar w:fldCharType="end"/>
      </w:r>
    </w:p>
    <w:tbl>
      <w:tblPr>
        <w:tblStyle w:val="a6"/>
        <w:tblW w:w="0" w:type="auto"/>
        <w:tblInd w:w="113" w:type="dxa"/>
        <w:tblLook w:val="04A0" w:firstRow="1" w:lastRow="0" w:firstColumn="1" w:lastColumn="0" w:noHBand="0" w:noVBand="1"/>
      </w:tblPr>
      <w:tblGrid>
        <w:gridCol w:w="8903"/>
      </w:tblGrid>
      <w:tr w:rsidR="00471FC1" w14:paraId="48CAD9B6" w14:textId="77777777" w:rsidTr="00471FC1">
        <w:tc>
          <w:tcPr>
            <w:tcW w:w="9016" w:type="dxa"/>
          </w:tcPr>
          <w:p w14:paraId="615CD546" w14:textId="77777777" w:rsidR="00471FC1" w:rsidRDefault="00471FC1" w:rsidP="00471FC1">
            <w:pPr>
              <w:rPr>
                <w:lang w:eastAsia="ko-KR"/>
              </w:rPr>
            </w:pPr>
            <w:r>
              <w:rPr>
                <w:rFonts w:hint="eastAsia"/>
                <w:lang w:eastAsia="ko-KR"/>
              </w:rPr>
              <w:t>T</w:t>
            </w:r>
            <w:r>
              <w:rPr>
                <w:lang w:eastAsia="ko-KR"/>
              </w:rPr>
              <w:t>S 38.213-g00 section 9</w:t>
            </w:r>
          </w:p>
          <w:p w14:paraId="416ED93D" w14:textId="77777777" w:rsidR="00471FC1" w:rsidRDefault="00471FC1" w:rsidP="00471FC1">
            <w:pPr>
              <w:rPr>
                <w:lang w:eastAsia="ko-KR"/>
              </w:rPr>
            </w:pPr>
            <w:r>
              <w:rPr>
                <w:lang w:eastAsia="ko-KR"/>
              </w:rPr>
              <w:t>…</w:t>
            </w:r>
          </w:p>
          <w:p w14:paraId="5490C7D5" w14:textId="77777777" w:rsidR="00471FC1" w:rsidRDefault="00471FC1" w:rsidP="00471FC1">
            <w:pPr>
              <w:rPr>
                <w:lang w:eastAsia="zh-CN"/>
              </w:rPr>
            </w:pP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514F2BF1" w14:textId="77777777" w:rsidR="00471FC1" w:rsidRDefault="00471FC1" w:rsidP="00471FC1">
            <w:pPr>
              <w:pStyle w:val="B1"/>
              <w:numPr>
                <w:ilvl w:val="0"/>
                <w:numId w:val="44"/>
              </w:numPr>
              <w:rPr>
                <w:lang w:eastAsia="zh-CN"/>
              </w:rPr>
            </w:pP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w:t>
            </w:r>
            <w:ins w:id="21" w:author="CS Kim" w:date="2020-02-13T16:34:00Z">
              <w:r>
                <w:rPr>
                  <w:lang w:eastAsia="zh-CN"/>
                </w:rPr>
                <w:t xml:space="preserve"> or cancel</w:t>
              </w:r>
            </w:ins>
            <w:r w:rsidRPr="00EE027F">
              <w:rPr>
                <w:lang w:eastAsia="zh-CN"/>
              </w:rPr>
              <w:t xml:space="preserve">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p>
          <w:p w14:paraId="6555962A" w14:textId="77777777" w:rsidR="00471FC1" w:rsidRDefault="00471FC1" w:rsidP="00471FC1">
            <w:pPr>
              <w:pStyle w:val="B1"/>
              <w:numPr>
                <w:ilvl w:val="0"/>
                <w:numId w:val="44"/>
              </w:numPr>
              <w:rPr>
                <w:lang w:eastAsia="zh-CN"/>
              </w:rPr>
            </w:pP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 xml:space="preserve">CH, the UE does not transmit </w:t>
            </w:r>
            <w:ins w:id="22" w:author="CS Kim" w:date="2020-02-13T16:34:00Z">
              <w:r>
                <w:rPr>
                  <w:lang w:eastAsia="zh-CN"/>
                </w:rPr>
                <w:t>or cancel</w:t>
              </w:r>
              <w:r w:rsidRPr="00EE027F">
                <w:rPr>
                  <w:lang w:eastAsia="zh-CN"/>
                </w:rPr>
                <w:t xml:space="preserve"> </w:t>
              </w:r>
            </w:ins>
            <w:r w:rsidRPr="00EE027F">
              <w:rPr>
                <w:lang w:eastAsia="zh-CN"/>
              </w:rPr>
              <w:t>th</w:t>
            </w:r>
            <w:r>
              <w:rPr>
                <w:lang w:eastAsia="zh-CN"/>
              </w:rPr>
              <w:t>e</w:t>
            </w:r>
            <w:r w:rsidRPr="00EE027F">
              <w:rPr>
                <w:lang w:eastAsia="zh-CN"/>
              </w:rPr>
              <w:t xml:space="preserve"> PUCCH </w:t>
            </w:r>
          </w:p>
          <w:p w14:paraId="1F6EAC64" w14:textId="77777777" w:rsidR="00471FC1" w:rsidRDefault="00471FC1" w:rsidP="00471FC1">
            <w:pPr>
              <w:pStyle w:val="B1"/>
              <w:numPr>
                <w:ilvl w:val="0"/>
                <w:numId w:val="44"/>
              </w:numPr>
              <w:rPr>
                <w:lang w:val="en-US" w:eastAsia="zh-CN"/>
              </w:rPr>
            </w:pPr>
            <w:r w:rsidRPr="00EE027F">
              <w:rPr>
                <w:lang w:eastAsia="zh-CN"/>
              </w:rPr>
              <w:t xml:space="preserve">a first </w:t>
            </w:r>
            <w:r>
              <w:rPr>
                <w:lang w:val="en-US" w:eastAsia="zh-CN"/>
              </w:rPr>
              <w:t xml:space="preserve">PUSCH </w:t>
            </w:r>
            <w:r>
              <w:rPr>
                <w:lang w:eastAsia="zh-CN"/>
              </w:rPr>
              <w:t xml:space="preserve">of </w:t>
            </w:r>
            <w:r>
              <w:rPr>
                <w:lang w:val="en-US" w:eastAsia="zh-CN"/>
              </w:rPr>
              <w:t>larger</w:t>
            </w:r>
            <w:r>
              <w:rPr>
                <w:lang w:eastAsia="zh-CN"/>
              </w:rPr>
              <w:t xml:space="preserve"> priority index</w:t>
            </w:r>
            <w:r>
              <w:rPr>
                <w:lang w:val="en-US" w:eastAsia="zh-CN"/>
              </w:rPr>
              <w:t xml:space="preserve"> on a serving cell</w:t>
            </w:r>
            <w:r w:rsidRPr="00EE027F">
              <w:rPr>
                <w:lang w:eastAsia="zh-CN"/>
              </w:rPr>
              <w:t xml:space="preserve">, a </w:t>
            </w:r>
            <w:r>
              <w:rPr>
                <w:lang w:val="en-US" w:eastAsia="zh-CN"/>
              </w:rPr>
              <w:t xml:space="preserve">second </w:t>
            </w:r>
            <w:r w:rsidRPr="00EE027F">
              <w:rPr>
                <w:lang w:eastAsia="zh-CN"/>
              </w:rPr>
              <w:t xml:space="preserve">PUSCH </w:t>
            </w:r>
            <w:r>
              <w:rPr>
                <w:lang w:eastAsia="zh-CN"/>
              </w:rPr>
              <w:t xml:space="preserve">of </w:t>
            </w:r>
            <w:r>
              <w:rPr>
                <w:lang w:val="en-US" w:eastAsia="zh-CN"/>
              </w:rPr>
              <w:t>smaller</w:t>
            </w:r>
            <w:r>
              <w:rPr>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 xml:space="preserve">PUSCH, the UE does not transmit </w:t>
            </w:r>
            <w:ins w:id="23" w:author="CS Kim" w:date="2020-02-13T16:34:00Z">
              <w:r>
                <w:rPr>
                  <w:lang w:eastAsia="zh-CN"/>
                </w:rPr>
                <w:t>or cancel</w:t>
              </w:r>
              <w:r w:rsidRPr="00EE027F">
                <w:rPr>
                  <w:lang w:eastAsia="zh-CN"/>
                </w:rPr>
                <w:t xml:space="preserve"> </w:t>
              </w:r>
            </w:ins>
            <w:r w:rsidRPr="00EE027F">
              <w:rPr>
                <w:lang w:eastAsia="zh-CN"/>
              </w:rPr>
              <w:t>th</w:t>
            </w:r>
            <w:r>
              <w:rPr>
                <w:lang w:eastAsia="zh-CN"/>
              </w:rPr>
              <w:t>e</w:t>
            </w:r>
            <w:r w:rsidRPr="00EE027F">
              <w:rPr>
                <w:lang w:eastAsia="zh-CN"/>
              </w:rPr>
              <w:t xml:space="preserve"> </w:t>
            </w:r>
            <w:r>
              <w:rPr>
                <w:lang w:val="en-US" w:eastAsia="zh-CN"/>
              </w:rPr>
              <w:t xml:space="preserve">second PUSCH, where at least one of the two PUSCH is not scheduled by a DCI format </w:t>
            </w:r>
          </w:p>
          <w:p w14:paraId="5C15BB9A" w14:textId="4AD1B6BC" w:rsidR="00471FC1" w:rsidRDefault="00471FC1" w:rsidP="00471FC1">
            <w:pPr>
              <w:pStyle w:val="B1"/>
              <w:ind w:left="0"/>
              <w:rPr>
                <w:b/>
                <w:lang w:eastAsia="ko-KR"/>
              </w:rPr>
            </w:pPr>
            <w:r>
              <w:rPr>
                <w:rFonts w:eastAsiaTheme="minorEastAsia"/>
                <w:lang w:eastAsia="ko-KR"/>
              </w:rPr>
              <w:t>…</w:t>
            </w:r>
          </w:p>
        </w:tc>
      </w:tr>
    </w:tbl>
    <w:p w14:paraId="27169F1D" w14:textId="77777777" w:rsidR="00471FC1" w:rsidRPr="004D3C15" w:rsidRDefault="00471FC1" w:rsidP="008678BD">
      <w:pPr>
        <w:pStyle w:val="B1"/>
        <w:rPr>
          <w:b/>
          <w:lang w:eastAsia="ko-KR"/>
        </w:rPr>
      </w:pPr>
    </w:p>
    <w:p w14:paraId="6578ABA9" w14:textId="4015BDD7" w:rsidR="004D3C15" w:rsidRDefault="00471FC1" w:rsidP="00471FC1">
      <w:pPr>
        <w:pStyle w:val="B1"/>
        <w:ind w:left="0"/>
        <w:rPr>
          <w:b/>
          <w:lang w:eastAsia="ko-KR"/>
        </w:rPr>
      </w:pPr>
      <w:r>
        <w:rPr>
          <w:b/>
          <w:lang w:eastAsia="ko-KR"/>
        </w:rPr>
        <w:fldChar w:fldCharType="begin"/>
      </w:r>
      <w:r>
        <w:rPr>
          <w:b/>
          <w:lang w:eastAsia="ko-KR"/>
        </w:rPr>
        <w:instrText xml:space="preserve"> REF _Ref37342430 \h </w:instrText>
      </w:r>
      <w:r>
        <w:rPr>
          <w:b/>
          <w:lang w:eastAsia="ko-KR"/>
        </w:rPr>
      </w:r>
      <w:r>
        <w:rPr>
          <w:b/>
          <w:lang w:eastAsia="ko-KR"/>
        </w:rPr>
        <w:fldChar w:fldCharType="separate"/>
      </w:r>
      <w:r>
        <w:rPr>
          <w:b/>
          <w:lang w:eastAsia="ko-KR"/>
        </w:rPr>
        <w:t>Proposal</w:t>
      </w:r>
      <w:r w:rsidRPr="00AF7DEB">
        <w:rPr>
          <w:b/>
          <w:lang w:eastAsia="ko-KR"/>
        </w:rPr>
        <w:t xml:space="preserve"> </w:t>
      </w:r>
      <w:r>
        <w:rPr>
          <w:b/>
          <w:noProof/>
          <w:lang w:eastAsia="ko-KR"/>
        </w:rPr>
        <w:t>3</w:t>
      </w:r>
      <w:r w:rsidRPr="00AF7DEB">
        <w:rPr>
          <w:b/>
          <w:lang w:eastAsia="ko-KR"/>
        </w:rPr>
        <w:t xml:space="preserve">: </w:t>
      </w:r>
      <w:r>
        <w:rPr>
          <w:b/>
          <w:lang w:eastAsia="ko-KR"/>
        </w:rPr>
        <w:t>Regarding PUSCH without UL-SCH and PUCCH with SR, include the following intention.</w:t>
      </w:r>
      <w:r>
        <w:rPr>
          <w:b/>
          <w:lang w:eastAsia="ko-KR"/>
        </w:rPr>
        <w:fldChar w:fldCharType="end"/>
      </w:r>
    </w:p>
    <w:tbl>
      <w:tblPr>
        <w:tblStyle w:val="a6"/>
        <w:tblW w:w="0" w:type="auto"/>
        <w:tblLook w:val="04A0" w:firstRow="1" w:lastRow="0" w:firstColumn="1" w:lastColumn="0" w:noHBand="0" w:noVBand="1"/>
      </w:tblPr>
      <w:tblGrid>
        <w:gridCol w:w="9016"/>
      </w:tblGrid>
      <w:tr w:rsidR="00471FC1" w14:paraId="6BA1C9D4" w14:textId="77777777" w:rsidTr="00471FC1">
        <w:tc>
          <w:tcPr>
            <w:tcW w:w="9016" w:type="dxa"/>
          </w:tcPr>
          <w:p w14:paraId="739EE352" w14:textId="77777777" w:rsidR="00471FC1" w:rsidRDefault="00471FC1" w:rsidP="00471FC1">
            <w:pPr>
              <w:rPr>
                <w:lang w:eastAsia="ko-KR"/>
              </w:rPr>
            </w:pPr>
            <w:r>
              <w:rPr>
                <w:rFonts w:hint="eastAsia"/>
                <w:lang w:eastAsia="ko-KR"/>
              </w:rPr>
              <w:t>T</w:t>
            </w:r>
            <w:r>
              <w:rPr>
                <w:lang w:eastAsia="ko-KR"/>
              </w:rPr>
              <w:t>S 38.213-g10 section 9</w:t>
            </w:r>
          </w:p>
          <w:p w14:paraId="3183A8DE" w14:textId="77777777" w:rsidR="00471FC1" w:rsidRDefault="00471FC1" w:rsidP="00471FC1">
            <w:pPr>
              <w:rPr>
                <w:lang w:eastAsia="ko-KR"/>
              </w:rPr>
            </w:pPr>
            <w:r>
              <w:rPr>
                <w:lang w:eastAsia="ko-KR"/>
              </w:rPr>
              <w:t>…</w:t>
            </w:r>
          </w:p>
          <w:p w14:paraId="22F20BAA" w14:textId="77777777" w:rsidR="00471FC1" w:rsidRDefault="00471FC1" w:rsidP="00471FC1">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ins w:id="24" w:author="CS Kim" w:date="2020-04-07T10:39:00Z">
              <w:r>
                <w:rPr>
                  <w:lang w:eastAsia="zh-CN"/>
                </w:rPr>
                <w:t xml:space="preserve"> if PUSCH </w:t>
              </w:r>
            </w:ins>
            <w:ins w:id="25" w:author="CS Kim" w:date="2020-04-07T10:41:00Z">
              <w:r>
                <w:rPr>
                  <w:lang w:eastAsia="zh-CN"/>
                </w:rPr>
                <w:t xml:space="preserve">does not have higher priority index than </w:t>
              </w:r>
            </w:ins>
            <w:ins w:id="26" w:author="CS Kim" w:date="2020-04-07T10:39:00Z">
              <w:r>
                <w:rPr>
                  <w:lang w:eastAsia="zh-CN"/>
                </w:rPr>
                <w:t>PUCCH</w:t>
              </w:r>
            </w:ins>
            <w:r w:rsidRPr="00744E09">
              <w:t>.</w:t>
            </w:r>
          </w:p>
          <w:p w14:paraId="399A32F6" w14:textId="16B4D7CD" w:rsidR="00471FC1" w:rsidRDefault="00471FC1" w:rsidP="00471FC1">
            <w:pPr>
              <w:pStyle w:val="B1"/>
              <w:ind w:left="0"/>
              <w:rPr>
                <w:b/>
                <w:lang w:eastAsia="ko-KR"/>
              </w:rPr>
            </w:pPr>
            <w:r>
              <w:rPr>
                <w:lang w:eastAsia="ko-KR"/>
              </w:rPr>
              <w:t>…</w:t>
            </w:r>
          </w:p>
        </w:tc>
      </w:tr>
    </w:tbl>
    <w:p w14:paraId="1D20B015" w14:textId="77777777" w:rsidR="00471FC1" w:rsidRPr="004D3C15" w:rsidRDefault="00471FC1" w:rsidP="00471FC1">
      <w:pPr>
        <w:pStyle w:val="B1"/>
        <w:ind w:left="0"/>
        <w:rPr>
          <w:b/>
          <w:lang w:eastAsia="ko-KR"/>
        </w:rPr>
      </w:pPr>
    </w:p>
    <w:sectPr w:rsidR="00471FC1" w:rsidRPr="004D3C15" w:rsidSect="00A948FA">
      <w:footerReference w:type="default" r:id="rId15"/>
      <w:pgSz w:w="11906" w:h="16838" w:code="9"/>
      <w:pgMar w:top="1701" w:right="1440" w:bottom="1440" w:left="1440" w:header="851" w:footer="992" w:gutter="0"/>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42426" w14:textId="77777777" w:rsidR="004B2B07" w:rsidRDefault="004B2B07" w:rsidP="003E77F5">
      <w:r>
        <w:separator/>
      </w:r>
    </w:p>
  </w:endnote>
  <w:endnote w:type="continuationSeparator" w:id="0">
    <w:p w14:paraId="28A6C8ED" w14:textId="77777777" w:rsidR="004B2B07" w:rsidRDefault="004B2B07" w:rsidP="003E77F5">
      <w:r>
        <w:continuationSeparator/>
      </w:r>
    </w:p>
  </w:endnote>
  <w:endnote w:type="continuationNotice" w:id="1">
    <w:p w14:paraId="69ED0ABE" w14:textId="77777777" w:rsidR="004B2B07" w:rsidRDefault="004B2B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75817CD8" w14:textId="5B706DA7" w:rsidR="004B2B07" w:rsidRDefault="004B2B07">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4B2B07" w:rsidRDefault="004B2B0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E17A" w14:textId="77777777" w:rsidR="004B2B07" w:rsidRDefault="004B2B07" w:rsidP="003E77F5">
      <w:r>
        <w:separator/>
      </w:r>
    </w:p>
  </w:footnote>
  <w:footnote w:type="continuationSeparator" w:id="0">
    <w:p w14:paraId="1ECE39D4" w14:textId="77777777" w:rsidR="004B2B07" w:rsidRDefault="004B2B07" w:rsidP="003E77F5">
      <w:r>
        <w:continuationSeparator/>
      </w:r>
    </w:p>
  </w:footnote>
  <w:footnote w:type="continuationNotice" w:id="1">
    <w:p w14:paraId="0C41FF00" w14:textId="77777777" w:rsidR="004B2B07" w:rsidRDefault="004B2B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2161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40A1A1F"/>
    <w:multiLevelType w:val="multilevel"/>
    <w:tmpl w:val="91D29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35511"/>
    <w:multiLevelType w:val="hybridMultilevel"/>
    <w:tmpl w:val="5298E4D8"/>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6" w15:restartNumberingAfterBreak="0">
    <w:nsid w:val="14E71A1E"/>
    <w:multiLevelType w:val="hybridMultilevel"/>
    <w:tmpl w:val="4956F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555C46"/>
    <w:multiLevelType w:val="hybridMultilevel"/>
    <w:tmpl w:val="49F6BC3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C8E3886"/>
    <w:multiLevelType w:val="hybridMultilevel"/>
    <w:tmpl w:val="5B9CE34C"/>
    <w:lvl w:ilvl="0" w:tplc="D0C2532E">
      <w:start w:val="1"/>
      <w:numFmt w:val="bullet"/>
      <w:lvlText w:val="-"/>
      <w:lvlJc w:val="left"/>
      <w:pPr>
        <w:ind w:left="900" w:hanging="400"/>
      </w:pPr>
      <w:rPr>
        <w:rFonts w:ascii="Verdana" w:hAnsi="Verdana"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1CE81F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1E10014B"/>
    <w:multiLevelType w:val="multilevel"/>
    <w:tmpl w:val="263A0AA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8.1.%3."/>
      <w:lvlJc w:val="left"/>
      <w:pPr>
        <w:ind w:left="1418" w:hanging="567"/>
      </w:pPr>
      <w:rPr>
        <w:rFonts w:hint="eastAsia"/>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E2F37F3"/>
    <w:multiLevelType w:val="hybridMultilevel"/>
    <w:tmpl w:val="30ACA388"/>
    <w:lvl w:ilvl="0" w:tplc="34A06B9E">
      <w:start w:val="1"/>
      <w:numFmt w:val="decimal"/>
      <w:lvlText w:val="8.1.%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1D6488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31341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8562B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2A1528EF"/>
    <w:multiLevelType w:val="hybridMultilevel"/>
    <w:tmpl w:val="11C88AF4"/>
    <w:lvl w:ilvl="0" w:tplc="2CAAC474">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A016E0"/>
    <w:multiLevelType w:val="hybridMultilevel"/>
    <w:tmpl w:val="7B2A63F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033C2"/>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2FDF31B4"/>
    <w:multiLevelType w:val="multilevel"/>
    <w:tmpl w:val="A288E7F0"/>
    <w:lvl w:ilvl="0">
      <w:start w:val="1"/>
      <w:numFmt w:val="decimal"/>
      <w:lvlText w:val="%1"/>
      <w:lvlJc w:val="left"/>
      <w:pPr>
        <w:ind w:left="425" w:hanging="425"/>
      </w:pPr>
    </w:lvl>
    <w:lvl w:ilvl="1">
      <w:start w:val="1"/>
      <w:numFmt w:val="decimal"/>
      <w:lvlText w:val="8.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334B14E6"/>
    <w:multiLevelType w:val="hybridMultilevel"/>
    <w:tmpl w:val="8A1E085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914F00"/>
    <w:multiLevelType w:val="hybridMultilevel"/>
    <w:tmpl w:val="DDE2BAF8"/>
    <w:lvl w:ilvl="0" w:tplc="5C686AC0">
      <w:numFmt w:val="bullet"/>
      <w:lvlText w:val="-"/>
      <w:lvlJc w:val="left"/>
      <w:pPr>
        <w:ind w:left="913" w:hanging="400"/>
      </w:pPr>
      <w:rPr>
        <w:rFonts w:ascii="Arial" w:eastAsia="Times New Roman" w:hAnsi="Arial" w:cs="Arial"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3" w15:restartNumberingAfterBreak="0">
    <w:nsid w:val="4107598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35969B6"/>
    <w:multiLevelType w:val="multilevel"/>
    <w:tmpl w:val="0409001F"/>
    <w:lvl w:ilvl="0">
      <w:start w:val="1"/>
      <w:numFmt w:val="decimal"/>
      <w:lvlText w:val="%1."/>
      <w:lvlJc w:val="left"/>
      <w:pPr>
        <w:ind w:left="1225" w:hanging="425"/>
      </w:pPr>
    </w:lvl>
    <w:lvl w:ilvl="1">
      <w:start w:val="1"/>
      <w:numFmt w:val="decimal"/>
      <w:lvlText w:val="%1.%2."/>
      <w:lvlJc w:val="left"/>
      <w:pPr>
        <w:ind w:left="1367" w:hanging="567"/>
      </w:pPr>
    </w:lvl>
    <w:lvl w:ilvl="2">
      <w:start w:val="1"/>
      <w:numFmt w:val="decimal"/>
      <w:lvlText w:val="%1.%2.%3."/>
      <w:lvlJc w:val="left"/>
      <w:pPr>
        <w:ind w:left="1509" w:hanging="709"/>
      </w:pPr>
    </w:lvl>
    <w:lvl w:ilvl="3">
      <w:start w:val="1"/>
      <w:numFmt w:val="decimal"/>
      <w:lvlText w:val="%1.%2.%3.%4."/>
      <w:lvlJc w:val="left"/>
      <w:pPr>
        <w:ind w:left="1651" w:hanging="851"/>
      </w:pPr>
    </w:lvl>
    <w:lvl w:ilvl="4">
      <w:start w:val="1"/>
      <w:numFmt w:val="decimal"/>
      <w:lvlText w:val="%1.%2.%3.%4.%5."/>
      <w:lvlJc w:val="left"/>
      <w:pPr>
        <w:ind w:left="1792" w:hanging="992"/>
      </w:pPr>
    </w:lvl>
    <w:lvl w:ilvl="5">
      <w:start w:val="1"/>
      <w:numFmt w:val="decimal"/>
      <w:lvlText w:val="%1.%2.%3.%4.%5.%6."/>
      <w:lvlJc w:val="left"/>
      <w:pPr>
        <w:ind w:left="1934" w:hanging="1134"/>
      </w:pPr>
    </w:lvl>
    <w:lvl w:ilvl="6">
      <w:start w:val="1"/>
      <w:numFmt w:val="decimal"/>
      <w:lvlText w:val="%1.%2.%3.%4.%5.%6.%7."/>
      <w:lvlJc w:val="left"/>
      <w:pPr>
        <w:ind w:left="2076" w:hanging="1276"/>
      </w:pPr>
    </w:lvl>
    <w:lvl w:ilvl="7">
      <w:start w:val="1"/>
      <w:numFmt w:val="decimal"/>
      <w:lvlText w:val="%1.%2.%3.%4.%5.%6.%7.%8."/>
      <w:lvlJc w:val="left"/>
      <w:pPr>
        <w:ind w:left="2218" w:hanging="1418"/>
      </w:pPr>
    </w:lvl>
    <w:lvl w:ilvl="8">
      <w:start w:val="1"/>
      <w:numFmt w:val="decimal"/>
      <w:lvlText w:val="%1.%2.%3.%4.%5.%6.%7.%8.%9."/>
      <w:lvlJc w:val="left"/>
      <w:pPr>
        <w:ind w:left="2359" w:hanging="1559"/>
      </w:pPr>
    </w:lvl>
  </w:abstractNum>
  <w:abstractNum w:abstractNumId="25"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6B0DD1"/>
    <w:multiLevelType w:val="hybridMultilevel"/>
    <w:tmpl w:val="4E30ED76"/>
    <w:lvl w:ilvl="0" w:tplc="04090005">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07E2A2A">
      <w:numFmt w:val="bullet"/>
      <w:lvlText w:val="-"/>
      <w:lvlJc w:val="left"/>
      <w:pPr>
        <w:ind w:left="3600" w:hanging="360"/>
      </w:pPr>
      <w:rPr>
        <w:rFonts w:ascii="Times New Roman" w:eastAsia="맑은 고딕"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9A00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46A31AE7"/>
    <w:multiLevelType w:val="hybridMultilevel"/>
    <w:tmpl w:val="AAF2AAAA"/>
    <w:lvl w:ilvl="0" w:tplc="04090005">
      <w:start w:val="1"/>
      <w:numFmt w:val="bullet"/>
      <w:lvlText w:val=""/>
      <w:lvlJc w:val="left"/>
      <w:pPr>
        <w:ind w:left="560" w:hanging="36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0" w15:restartNumberingAfterBreak="0">
    <w:nsid w:val="4A4B62A7"/>
    <w:multiLevelType w:val="hybridMultilevel"/>
    <w:tmpl w:val="E4226844"/>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1" w15:restartNumberingAfterBreak="0">
    <w:nsid w:val="4EEE365E"/>
    <w:multiLevelType w:val="hybridMultilevel"/>
    <w:tmpl w:val="7D4EAC40"/>
    <w:lvl w:ilvl="0" w:tplc="04090005">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53390950"/>
    <w:multiLevelType w:val="hybridMultilevel"/>
    <w:tmpl w:val="052222F0"/>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3" w15:restartNumberingAfterBreak="0">
    <w:nsid w:val="54045C7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8E33689"/>
    <w:multiLevelType w:val="hybridMultilevel"/>
    <w:tmpl w:val="779298E0"/>
    <w:lvl w:ilvl="0" w:tplc="9102739A">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520B98"/>
    <w:multiLevelType w:val="multilevel"/>
    <w:tmpl w:val="F872BF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AF910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6D5107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6F6959A4"/>
    <w:multiLevelType w:val="hybridMultilevel"/>
    <w:tmpl w:val="2A1CEA2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E829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2" w15:restartNumberingAfterBreak="0">
    <w:nsid w:val="736C47DD"/>
    <w:multiLevelType w:val="hybridMultilevel"/>
    <w:tmpl w:val="C63A1E76"/>
    <w:lvl w:ilvl="0" w:tplc="04090005">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3"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C884A4D"/>
    <w:multiLevelType w:val="hybridMultilevel"/>
    <w:tmpl w:val="434AF3A2"/>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num w:numId="1">
    <w:abstractNumId w:val="11"/>
  </w:num>
  <w:num w:numId="2">
    <w:abstractNumId w:val="21"/>
  </w:num>
  <w:num w:numId="3">
    <w:abstractNumId w:val="43"/>
  </w:num>
  <w:num w:numId="4">
    <w:abstractNumId w:val="5"/>
  </w:num>
  <w:num w:numId="5">
    <w:abstractNumId w:val="32"/>
  </w:num>
  <w:num w:numId="6">
    <w:abstractNumId w:val="28"/>
  </w:num>
  <w:num w:numId="7">
    <w:abstractNumId w:val="41"/>
  </w:num>
  <w:num w:numId="8">
    <w:abstractNumId w:val="14"/>
  </w:num>
  <w:num w:numId="9">
    <w:abstractNumId w:val="0"/>
  </w:num>
  <w:num w:numId="10">
    <w:abstractNumId w:val="12"/>
  </w:num>
  <w:num w:numId="11">
    <w:abstractNumId w:val="39"/>
  </w:num>
  <w:num w:numId="12">
    <w:abstractNumId w:val="6"/>
  </w:num>
  <w:num w:numId="13">
    <w:abstractNumId w:val="10"/>
  </w:num>
  <w:num w:numId="14">
    <w:abstractNumId w:val="15"/>
  </w:num>
  <w:num w:numId="15">
    <w:abstractNumId w:val="8"/>
  </w:num>
  <w:num w:numId="16">
    <w:abstractNumId w:val="24"/>
  </w:num>
  <w:num w:numId="17">
    <w:abstractNumId w:val="38"/>
  </w:num>
  <w:num w:numId="18">
    <w:abstractNumId w:val="23"/>
  </w:num>
  <w:num w:numId="19">
    <w:abstractNumId w:val="2"/>
  </w:num>
  <w:num w:numId="20">
    <w:abstractNumId w:val="33"/>
  </w:num>
  <w:num w:numId="21">
    <w:abstractNumId w:val="13"/>
  </w:num>
  <w:num w:numId="22">
    <w:abstractNumId w:val="19"/>
  </w:num>
  <w:num w:numId="23">
    <w:abstractNumId w:val="18"/>
  </w:num>
  <w:num w:numId="24">
    <w:abstractNumId w:val="27"/>
  </w:num>
  <w:num w:numId="25">
    <w:abstractNumId w:val="40"/>
  </w:num>
  <w:num w:numId="26">
    <w:abstractNumId w:val="17"/>
  </w:num>
  <w:num w:numId="27">
    <w:abstractNumId w:val="20"/>
  </w:num>
  <w:num w:numId="28">
    <w:abstractNumId w:val="22"/>
  </w:num>
  <w:num w:numId="29">
    <w:abstractNumId w:val="42"/>
  </w:num>
  <w:num w:numId="30">
    <w:abstractNumId w:val="27"/>
  </w:num>
  <w:num w:numId="31">
    <w:abstractNumId w:val="34"/>
  </w:num>
  <w:num w:numId="32">
    <w:abstractNumId w:val="7"/>
  </w:num>
  <w:num w:numId="33">
    <w:abstractNumId w:val="16"/>
  </w:num>
  <w:num w:numId="34">
    <w:abstractNumId w:val="35"/>
  </w:num>
  <w:num w:numId="35">
    <w:abstractNumId w:val="29"/>
  </w:num>
  <w:num w:numId="36">
    <w:abstractNumId w:val="31"/>
  </w:num>
  <w:num w:numId="37">
    <w:abstractNumId w:val="4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36"/>
  </w:num>
  <w:num w:numId="41">
    <w:abstractNumId w:val="3"/>
  </w:num>
  <w:num w:numId="42">
    <w:abstractNumId w:val="9"/>
  </w:num>
  <w:num w:numId="43">
    <w:abstractNumId w:val="26"/>
  </w:num>
  <w:num w:numId="44">
    <w:abstractNumId w:val="30"/>
  </w:num>
  <w:num w:numId="45">
    <w:abstractNumId w:val="45"/>
  </w:num>
  <w:num w:numId="46">
    <w:abstractNumId w:val="25"/>
  </w:num>
  <w:num w:numId="47">
    <w:abstractNumId w:val="1"/>
  </w:num>
  <w:num w:numId="48">
    <w:abstractNumId w:val="3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S Kim">
    <w15:presenceInfo w15:providerId="None" w15:userId="CS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4710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2100"/>
    <w:rsid w:val="00004E3D"/>
    <w:rsid w:val="00005A4B"/>
    <w:rsid w:val="00006DFD"/>
    <w:rsid w:val="00007B8B"/>
    <w:rsid w:val="000105B7"/>
    <w:rsid w:val="00010BD5"/>
    <w:rsid w:val="000115D5"/>
    <w:rsid w:val="00011853"/>
    <w:rsid w:val="00011AFF"/>
    <w:rsid w:val="00012D24"/>
    <w:rsid w:val="00013621"/>
    <w:rsid w:val="000136DE"/>
    <w:rsid w:val="00013814"/>
    <w:rsid w:val="000138E8"/>
    <w:rsid w:val="0001483E"/>
    <w:rsid w:val="00016A80"/>
    <w:rsid w:val="00016EE1"/>
    <w:rsid w:val="000173CD"/>
    <w:rsid w:val="000212D6"/>
    <w:rsid w:val="0002235B"/>
    <w:rsid w:val="00022DF8"/>
    <w:rsid w:val="00023C8F"/>
    <w:rsid w:val="00023E1A"/>
    <w:rsid w:val="000241EA"/>
    <w:rsid w:val="00024E57"/>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C20"/>
    <w:rsid w:val="0004496F"/>
    <w:rsid w:val="00044B23"/>
    <w:rsid w:val="000453E4"/>
    <w:rsid w:val="000454C6"/>
    <w:rsid w:val="00045543"/>
    <w:rsid w:val="00047C0C"/>
    <w:rsid w:val="0005004A"/>
    <w:rsid w:val="00050A4A"/>
    <w:rsid w:val="00050A6C"/>
    <w:rsid w:val="000517D2"/>
    <w:rsid w:val="00051E2C"/>
    <w:rsid w:val="000534C2"/>
    <w:rsid w:val="0005462B"/>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FA3"/>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4D2E"/>
    <w:rsid w:val="000859E4"/>
    <w:rsid w:val="00085A0B"/>
    <w:rsid w:val="00085DCE"/>
    <w:rsid w:val="00086109"/>
    <w:rsid w:val="000861CB"/>
    <w:rsid w:val="0008626E"/>
    <w:rsid w:val="0008666A"/>
    <w:rsid w:val="00090524"/>
    <w:rsid w:val="00090B92"/>
    <w:rsid w:val="00090D62"/>
    <w:rsid w:val="000934C4"/>
    <w:rsid w:val="000948A9"/>
    <w:rsid w:val="00094940"/>
    <w:rsid w:val="00095EF1"/>
    <w:rsid w:val="0009744D"/>
    <w:rsid w:val="00097564"/>
    <w:rsid w:val="00097574"/>
    <w:rsid w:val="0009757E"/>
    <w:rsid w:val="00097C8C"/>
    <w:rsid w:val="00097CCA"/>
    <w:rsid w:val="00097D8A"/>
    <w:rsid w:val="000A0459"/>
    <w:rsid w:val="000A0671"/>
    <w:rsid w:val="000A1CA2"/>
    <w:rsid w:val="000A4148"/>
    <w:rsid w:val="000A4CDA"/>
    <w:rsid w:val="000A5CD8"/>
    <w:rsid w:val="000A60BF"/>
    <w:rsid w:val="000A71F6"/>
    <w:rsid w:val="000A734E"/>
    <w:rsid w:val="000B0553"/>
    <w:rsid w:val="000B2641"/>
    <w:rsid w:val="000B3449"/>
    <w:rsid w:val="000B3653"/>
    <w:rsid w:val="000B3D4A"/>
    <w:rsid w:val="000B48E0"/>
    <w:rsid w:val="000B4F36"/>
    <w:rsid w:val="000C1105"/>
    <w:rsid w:val="000C2E1C"/>
    <w:rsid w:val="000C3390"/>
    <w:rsid w:val="000C4832"/>
    <w:rsid w:val="000C6DE0"/>
    <w:rsid w:val="000C7371"/>
    <w:rsid w:val="000C7A9C"/>
    <w:rsid w:val="000C7C51"/>
    <w:rsid w:val="000C7E40"/>
    <w:rsid w:val="000D088B"/>
    <w:rsid w:val="000D1652"/>
    <w:rsid w:val="000D1C83"/>
    <w:rsid w:val="000D275E"/>
    <w:rsid w:val="000D2BC4"/>
    <w:rsid w:val="000D3158"/>
    <w:rsid w:val="000D409F"/>
    <w:rsid w:val="000D4701"/>
    <w:rsid w:val="000D4B19"/>
    <w:rsid w:val="000D6C90"/>
    <w:rsid w:val="000D7194"/>
    <w:rsid w:val="000D7583"/>
    <w:rsid w:val="000D7942"/>
    <w:rsid w:val="000E129F"/>
    <w:rsid w:val="000E12C4"/>
    <w:rsid w:val="000E1730"/>
    <w:rsid w:val="000E1ADC"/>
    <w:rsid w:val="000E7139"/>
    <w:rsid w:val="000F0CF0"/>
    <w:rsid w:val="000F0EF5"/>
    <w:rsid w:val="000F1B35"/>
    <w:rsid w:val="000F2A25"/>
    <w:rsid w:val="000F328E"/>
    <w:rsid w:val="000F3758"/>
    <w:rsid w:val="000F67FD"/>
    <w:rsid w:val="000F7122"/>
    <w:rsid w:val="000F75DD"/>
    <w:rsid w:val="000F7FCD"/>
    <w:rsid w:val="00100519"/>
    <w:rsid w:val="001005C0"/>
    <w:rsid w:val="00101A13"/>
    <w:rsid w:val="001029BB"/>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DFD"/>
    <w:rsid w:val="00116C91"/>
    <w:rsid w:val="001178FC"/>
    <w:rsid w:val="0012012C"/>
    <w:rsid w:val="0012273E"/>
    <w:rsid w:val="00123942"/>
    <w:rsid w:val="00123AAF"/>
    <w:rsid w:val="00126A6B"/>
    <w:rsid w:val="00126DEE"/>
    <w:rsid w:val="001276A9"/>
    <w:rsid w:val="0012776B"/>
    <w:rsid w:val="00127A34"/>
    <w:rsid w:val="00130A59"/>
    <w:rsid w:val="001333AD"/>
    <w:rsid w:val="00133561"/>
    <w:rsid w:val="00135873"/>
    <w:rsid w:val="00137953"/>
    <w:rsid w:val="00137F2B"/>
    <w:rsid w:val="0014359B"/>
    <w:rsid w:val="0014458B"/>
    <w:rsid w:val="00144EE5"/>
    <w:rsid w:val="001453F6"/>
    <w:rsid w:val="0015235F"/>
    <w:rsid w:val="00152F9D"/>
    <w:rsid w:val="001531D1"/>
    <w:rsid w:val="00153D01"/>
    <w:rsid w:val="00153F83"/>
    <w:rsid w:val="00154C51"/>
    <w:rsid w:val="00154DC2"/>
    <w:rsid w:val="00154DDA"/>
    <w:rsid w:val="001555D2"/>
    <w:rsid w:val="00156682"/>
    <w:rsid w:val="001566E3"/>
    <w:rsid w:val="00157C02"/>
    <w:rsid w:val="0016046C"/>
    <w:rsid w:val="00160FB0"/>
    <w:rsid w:val="00161747"/>
    <w:rsid w:val="0016322E"/>
    <w:rsid w:val="001638F8"/>
    <w:rsid w:val="001657ED"/>
    <w:rsid w:val="00165C79"/>
    <w:rsid w:val="001667F8"/>
    <w:rsid w:val="00166928"/>
    <w:rsid w:val="00166E53"/>
    <w:rsid w:val="001705C2"/>
    <w:rsid w:val="00171BAA"/>
    <w:rsid w:val="00173414"/>
    <w:rsid w:val="0017446D"/>
    <w:rsid w:val="001756EB"/>
    <w:rsid w:val="00176037"/>
    <w:rsid w:val="00176D7C"/>
    <w:rsid w:val="00177181"/>
    <w:rsid w:val="0017747E"/>
    <w:rsid w:val="001774E0"/>
    <w:rsid w:val="001808DF"/>
    <w:rsid w:val="00180B68"/>
    <w:rsid w:val="00181736"/>
    <w:rsid w:val="0018349C"/>
    <w:rsid w:val="00183EF3"/>
    <w:rsid w:val="001857B9"/>
    <w:rsid w:val="00185F9C"/>
    <w:rsid w:val="00187E0E"/>
    <w:rsid w:val="00190EFB"/>
    <w:rsid w:val="001916FD"/>
    <w:rsid w:val="00192909"/>
    <w:rsid w:val="001949CE"/>
    <w:rsid w:val="00195005"/>
    <w:rsid w:val="00195038"/>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68B5"/>
    <w:rsid w:val="001A691A"/>
    <w:rsid w:val="001A6B07"/>
    <w:rsid w:val="001A790F"/>
    <w:rsid w:val="001A7CE0"/>
    <w:rsid w:val="001A7EF7"/>
    <w:rsid w:val="001B0F24"/>
    <w:rsid w:val="001B0FD4"/>
    <w:rsid w:val="001B287C"/>
    <w:rsid w:val="001B3160"/>
    <w:rsid w:val="001B500A"/>
    <w:rsid w:val="001B6621"/>
    <w:rsid w:val="001C01F0"/>
    <w:rsid w:val="001C114E"/>
    <w:rsid w:val="001C11D8"/>
    <w:rsid w:val="001C2183"/>
    <w:rsid w:val="001C2CD8"/>
    <w:rsid w:val="001C33D0"/>
    <w:rsid w:val="001C54DD"/>
    <w:rsid w:val="001C6257"/>
    <w:rsid w:val="001C6A92"/>
    <w:rsid w:val="001C6BE2"/>
    <w:rsid w:val="001C6D6A"/>
    <w:rsid w:val="001C7437"/>
    <w:rsid w:val="001D04EC"/>
    <w:rsid w:val="001D18E1"/>
    <w:rsid w:val="001D217E"/>
    <w:rsid w:val="001D2A5A"/>
    <w:rsid w:val="001D3FD7"/>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5BA7"/>
    <w:rsid w:val="001F6846"/>
    <w:rsid w:val="001F6D15"/>
    <w:rsid w:val="002000AF"/>
    <w:rsid w:val="002001EF"/>
    <w:rsid w:val="002007AA"/>
    <w:rsid w:val="002017FF"/>
    <w:rsid w:val="0020253F"/>
    <w:rsid w:val="00202A88"/>
    <w:rsid w:val="00204472"/>
    <w:rsid w:val="002047ED"/>
    <w:rsid w:val="00204D74"/>
    <w:rsid w:val="00205549"/>
    <w:rsid w:val="0020659A"/>
    <w:rsid w:val="00206FF7"/>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4E90"/>
    <w:rsid w:val="00225A37"/>
    <w:rsid w:val="00225F49"/>
    <w:rsid w:val="00227CC0"/>
    <w:rsid w:val="00227F55"/>
    <w:rsid w:val="002314DE"/>
    <w:rsid w:val="00231804"/>
    <w:rsid w:val="00232702"/>
    <w:rsid w:val="0023279F"/>
    <w:rsid w:val="002328C6"/>
    <w:rsid w:val="00233B3A"/>
    <w:rsid w:val="00233BDF"/>
    <w:rsid w:val="0023515A"/>
    <w:rsid w:val="0023526F"/>
    <w:rsid w:val="0023586E"/>
    <w:rsid w:val="00236B31"/>
    <w:rsid w:val="0024127F"/>
    <w:rsid w:val="002428CF"/>
    <w:rsid w:val="00242D88"/>
    <w:rsid w:val="00243576"/>
    <w:rsid w:val="00243AF0"/>
    <w:rsid w:val="00243BEA"/>
    <w:rsid w:val="002444DF"/>
    <w:rsid w:val="002470B2"/>
    <w:rsid w:val="0025019E"/>
    <w:rsid w:val="00250684"/>
    <w:rsid w:val="0025097C"/>
    <w:rsid w:val="00250CBA"/>
    <w:rsid w:val="0025131E"/>
    <w:rsid w:val="00251902"/>
    <w:rsid w:val="00252A81"/>
    <w:rsid w:val="00252E44"/>
    <w:rsid w:val="00254A80"/>
    <w:rsid w:val="002557C6"/>
    <w:rsid w:val="00255BDD"/>
    <w:rsid w:val="002560E2"/>
    <w:rsid w:val="002566A6"/>
    <w:rsid w:val="002566FA"/>
    <w:rsid w:val="002567D8"/>
    <w:rsid w:val="0026000D"/>
    <w:rsid w:val="002608EA"/>
    <w:rsid w:val="0026185D"/>
    <w:rsid w:val="002622B8"/>
    <w:rsid w:val="00263231"/>
    <w:rsid w:val="00263C2E"/>
    <w:rsid w:val="00263F4E"/>
    <w:rsid w:val="00265036"/>
    <w:rsid w:val="00265DDA"/>
    <w:rsid w:val="002662DB"/>
    <w:rsid w:val="0026651B"/>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F1A"/>
    <w:rsid w:val="002826AE"/>
    <w:rsid w:val="00282916"/>
    <w:rsid w:val="002832D0"/>
    <w:rsid w:val="002836AD"/>
    <w:rsid w:val="00283FEF"/>
    <w:rsid w:val="0028542D"/>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3648"/>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3DF0"/>
    <w:rsid w:val="002C44E3"/>
    <w:rsid w:val="002C609A"/>
    <w:rsid w:val="002C641E"/>
    <w:rsid w:val="002C6698"/>
    <w:rsid w:val="002C6AC5"/>
    <w:rsid w:val="002D0823"/>
    <w:rsid w:val="002D17A5"/>
    <w:rsid w:val="002D1AC9"/>
    <w:rsid w:val="002D1F36"/>
    <w:rsid w:val="002D284F"/>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F6F"/>
    <w:rsid w:val="002E4207"/>
    <w:rsid w:val="002E4414"/>
    <w:rsid w:val="002E4533"/>
    <w:rsid w:val="002E492E"/>
    <w:rsid w:val="002E57C7"/>
    <w:rsid w:val="002E58F2"/>
    <w:rsid w:val="002E5C83"/>
    <w:rsid w:val="002E600B"/>
    <w:rsid w:val="002E61ED"/>
    <w:rsid w:val="002E6533"/>
    <w:rsid w:val="002E72E4"/>
    <w:rsid w:val="002F09B9"/>
    <w:rsid w:val="002F09E1"/>
    <w:rsid w:val="002F1413"/>
    <w:rsid w:val="002F142F"/>
    <w:rsid w:val="002F507C"/>
    <w:rsid w:val="002F5E91"/>
    <w:rsid w:val="002F6A0A"/>
    <w:rsid w:val="00300584"/>
    <w:rsid w:val="0030170A"/>
    <w:rsid w:val="0030460E"/>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1281"/>
    <w:rsid w:val="00331791"/>
    <w:rsid w:val="00331DF0"/>
    <w:rsid w:val="00333396"/>
    <w:rsid w:val="0033576F"/>
    <w:rsid w:val="003368BF"/>
    <w:rsid w:val="00340ACD"/>
    <w:rsid w:val="00341550"/>
    <w:rsid w:val="003422A7"/>
    <w:rsid w:val="00342D12"/>
    <w:rsid w:val="00343BE8"/>
    <w:rsid w:val="003446C6"/>
    <w:rsid w:val="0034507B"/>
    <w:rsid w:val="00345684"/>
    <w:rsid w:val="0034727E"/>
    <w:rsid w:val="003476AC"/>
    <w:rsid w:val="00347F2F"/>
    <w:rsid w:val="0035083B"/>
    <w:rsid w:val="00351BCF"/>
    <w:rsid w:val="00351CFD"/>
    <w:rsid w:val="00351DE5"/>
    <w:rsid w:val="00352A18"/>
    <w:rsid w:val="00352EE2"/>
    <w:rsid w:val="0035433F"/>
    <w:rsid w:val="00355006"/>
    <w:rsid w:val="0035531C"/>
    <w:rsid w:val="003557AA"/>
    <w:rsid w:val="00356B23"/>
    <w:rsid w:val="00356DE2"/>
    <w:rsid w:val="003573C4"/>
    <w:rsid w:val="00357D6F"/>
    <w:rsid w:val="00360220"/>
    <w:rsid w:val="0036025B"/>
    <w:rsid w:val="003607AB"/>
    <w:rsid w:val="00361A56"/>
    <w:rsid w:val="0036278F"/>
    <w:rsid w:val="00362D1A"/>
    <w:rsid w:val="003655EA"/>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2711"/>
    <w:rsid w:val="00392B24"/>
    <w:rsid w:val="00392CF8"/>
    <w:rsid w:val="00392F77"/>
    <w:rsid w:val="00393547"/>
    <w:rsid w:val="00394173"/>
    <w:rsid w:val="00394778"/>
    <w:rsid w:val="00394A62"/>
    <w:rsid w:val="00395879"/>
    <w:rsid w:val="00395D8F"/>
    <w:rsid w:val="00396EF2"/>
    <w:rsid w:val="003A00D9"/>
    <w:rsid w:val="003A0E5F"/>
    <w:rsid w:val="003A2628"/>
    <w:rsid w:val="003A2CB9"/>
    <w:rsid w:val="003A32DA"/>
    <w:rsid w:val="003A3A1E"/>
    <w:rsid w:val="003A4DDB"/>
    <w:rsid w:val="003A541E"/>
    <w:rsid w:val="003A668B"/>
    <w:rsid w:val="003A7606"/>
    <w:rsid w:val="003B2208"/>
    <w:rsid w:val="003B4061"/>
    <w:rsid w:val="003B46F2"/>
    <w:rsid w:val="003B4F0F"/>
    <w:rsid w:val="003B62F6"/>
    <w:rsid w:val="003B702D"/>
    <w:rsid w:val="003B78F1"/>
    <w:rsid w:val="003C0A78"/>
    <w:rsid w:val="003C348F"/>
    <w:rsid w:val="003C3B5F"/>
    <w:rsid w:val="003C3B6B"/>
    <w:rsid w:val="003C414A"/>
    <w:rsid w:val="003C41D8"/>
    <w:rsid w:val="003C4AEA"/>
    <w:rsid w:val="003C4B26"/>
    <w:rsid w:val="003C7EF2"/>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E193E"/>
    <w:rsid w:val="003E3B5C"/>
    <w:rsid w:val="003E4472"/>
    <w:rsid w:val="003E48FC"/>
    <w:rsid w:val="003E5764"/>
    <w:rsid w:val="003E6598"/>
    <w:rsid w:val="003E6C45"/>
    <w:rsid w:val="003E77F5"/>
    <w:rsid w:val="003E78A9"/>
    <w:rsid w:val="003E7B35"/>
    <w:rsid w:val="003F05F3"/>
    <w:rsid w:val="003F0710"/>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7A69"/>
    <w:rsid w:val="0041144F"/>
    <w:rsid w:val="00411A23"/>
    <w:rsid w:val="00411D18"/>
    <w:rsid w:val="0041215A"/>
    <w:rsid w:val="0041221D"/>
    <w:rsid w:val="004126B2"/>
    <w:rsid w:val="0041351F"/>
    <w:rsid w:val="0041355A"/>
    <w:rsid w:val="0041383B"/>
    <w:rsid w:val="00413F15"/>
    <w:rsid w:val="0041573F"/>
    <w:rsid w:val="00415877"/>
    <w:rsid w:val="00415E19"/>
    <w:rsid w:val="004163D8"/>
    <w:rsid w:val="0041694F"/>
    <w:rsid w:val="00416FAF"/>
    <w:rsid w:val="00417547"/>
    <w:rsid w:val="00421E85"/>
    <w:rsid w:val="0042346D"/>
    <w:rsid w:val="00423BA7"/>
    <w:rsid w:val="0042491A"/>
    <w:rsid w:val="00425CD0"/>
    <w:rsid w:val="004263B6"/>
    <w:rsid w:val="00426884"/>
    <w:rsid w:val="004269C9"/>
    <w:rsid w:val="00426BD9"/>
    <w:rsid w:val="00427AB2"/>
    <w:rsid w:val="004302EB"/>
    <w:rsid w:val="004304D6"/>
    <w:rsid w:val="00431722"/>
    <w:rsid w:val="00433333"/>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5693"/>
    <w:rsid w:val="00445A7F"/>
    <w:rsid w:val="0044601B"/>
    <w:rsid w:val="00446BE4"/>
    <w:rsid w:val="00446CA0"/>
    <w:rsid w:val="0044797B"/>
    <w:rsid w:val="00447E25"/>
    <w:rsid w:val="00450367"/>
    <w:rsid w:val="00450E96"/>
    <w:rsid w:val="0045312D"/>
    <w:rsid w:val="0045325D"/>
    <w:rsid w:val="00454016"/>
    <w:rsid w:val="00454B5F"/>
    <w:rsid w:val="00454C4F"/>
    <w:rsid w:val="00454D83"/>
    <w:rsid w:val="00455667"/>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CAC"/>
    <w:rsid w:val="004704FF"/>
    <w:rsid w:val="00470C80"/>
    <w:rsid w:val="00470EF2"/>
    <w:rsid w:val="00471B6B"/>
    <w:rsid w:val="00471FC1"/>
    <w:rsid w:val="00472F51"/>
    <w:rsid w:val="004734D7"/>
    <w:rsid w:val="00473BF7"/>
    <w:rsid w:val="00474438"/>
    <w:rsid w:val="00474DBE"/>
    <w:rsid w:val="00474E5D"/>
    <w:rsid w:val="00475F5A"/>
    <w:rsid w:val="00476C79"/>
    <w:rsid w:val="00476D23"/>
    <w:rsid w:val="004770A2"/>
    <w:rsid w:val="004831C1"/>
    <w:rsid w:val="00484CE9"/>
    <w:rsid w:val="004851B6"/>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3812"/>
    <w:rsid w:val="004A4B57"/>
    <w:rsid w:val="004A5EB7"/>
    <w:rsid w:val="004A676C"/>
    <w:rsid w:val="004A6EDD"/>
    <w:rsid w:val="004A70D1"/>
    <w:rsid w:val="004A7DA9"/>
    <w:rsid w:val="004B05D6"/>
    <w:rsid w:val="004B0671"/>
    <w:rsid w:val="004B06C1"/>
    <w:rsid w:val="004B0BD0"/>
    <w:rsid w:val="004B19DE"/>
    <w:rsid w:val="004B2084"/>
    <w:rsid w:val="004B2607"/>
    <w:rsid w:val="004B2B07"/>
    <w:rsid w:val="004B2D51"/>
    <w:rsid w:val="004B2DBA"/>
    <w:rsid w:val="004B372D"/>
    <w:rsid w:val="004B4248"/>
    <w:rsid w:val="004B4DC7"/>
    <w:rsid w:val="004B65AB"/>
    <w:rsid w:val="004B67AB"/>
    <w:rsid w:val="004B67FB"/>
    <w:rsid w:val="004B7466"/>
    <w:rsid w:val="004C0489"/>
    <w:rsid w:val="004C0AE7"/>
    <w:rsid w:val="004C12B1"/>
    <w:rsid w:val="004C22ED"/>
    <w:rsid w:val="004C27EC"/>
    <w:rsid w:val="004C2BD0"/>
    <w:rsid w:val="004C4531"/>
    <w:rsid w:val="004C4838"/>
    <w:rsid w:val="004C494E"/>
    <w:rsid w:val="004C50E9"/>
    <w:rsid w:val="004C5570"/>
    <w:rsid w:val="004C6DE8"/>
    <w:rsid w:val="004C7110"/>
    <w:rsid w:val="004C7822"/>
    <w:rsid w:val="004C7DEC"/>
    <w:rsid w:val="004D0898"/>
    <w:rsid w:val="004D0B22"/>
    <w:rsid w:val="004D1908"/>
    <w:rsid w:val="004D2035"/>
    <w:rsid w:val="004D29D1"/>
    <w:rsid w:val="004D2C61"/>
    <w:rsid w:val="004D32A9"/>
    <w:rsid w:val="004D3413"/>
    <w:rsid w:val="004D3BDA"/>
    <w:rsid w:val="004D3C15"/>
    <w:rsid w:val="004D60FD"/>
    <w:rsid w:val="004D667A"/>
    <w:rsid w:val="004D7336"/>
    <w:rsid w:val="004D7578"/>
    <w:rsid w:val="004E1C65"/>
    <w:rsid w:val="004E33C2"/>
    <w:rsid w:val="004E3BD3"/>
    <w:rsid w:val="004E3F92"/>
    <w:rsid w:val="004E541D"/>
    <w:rsid w:val="004E57CD"/>
    <w:rsid w:val="004E6AB9"/>
    <w:rsid w:val="004E7C14"/>
    <w:rsid w:val="004F077D"/>
    <w:rsid w:val="004F0E96"/>
    <w:rsid w:val="004F1227"/>
    <w:rsid w:val="004F12BE"/>
    <w:rsid w:val="004F1DB5"/>
    <w:rsid w:val="004F2806"/>
    <w:rsid w:val="004F2E60"/>
    <w:rsid w:val="004F3E44"/>
    <w:rsid w:val="004F4097"/>
    <w:rsid w:val="004F47E1"/>
    <w:rsid w:val="004F57FC"/>
    <w:rsid w:val="004F7C21"/>
    <w:rsid w:val="004F7D7D"/>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7461"/>
    <w:rsid w:val="0050750E"/>
    <w:rsid w:val="00507E6D"/>
    <w:rsid w:val="00511059"/>
    <w:rsid w:val="00512647"/>
    <w:rsid w:val="00514324"/>
    <w:rsid w:val="00514DCF"/>
    <w:rsid w:val="0051576F"/>
    <w:rsid w:val="00516BC0"/>
    <w:rsid w:val="00516EEA"/>
    <w:rsid w:val="00517A89"/>
    <w:rsid w:val="0052021B"/>
    <w:rsid w:val="0052069B"/>
    <w:rsid w:val="00520C84"/>
    <w:rsid w:val="0052172F"/>
    <w:rsid w:val="00521EB9"/>
    <w:rsid w:val="00522122"/>
    <w:rsid w:val="00523EFA"/>
    <w:rsid w:val="005242C1"/>
    <w:rsid w:val="005244D5"/>
    <w:rsid w:val="00525D2F"/>
    <w:rsid w:val="005263D6"/>
    <w:rsid w:val="00526ECA"/>
    <w:rsid w:val="0052728C"/>
    <w:rsid w:val="005277E2"/>
    <w:rsid w:val="005308E9"/>
    <w:rsid w:val="00532FFF"/>
    <w:rsid w:val="00533294"/>
    <w:rsid w:val="00534253"/>
    <w:rsid w:val="00534407"/>
    <w:rsid w:val="00534CB0"/>
    <w:rsid w:val="00535246"/>
    <w:rsid w:val="0053585D"/>
    <w:rsid w:val="00535A62"/>
    <w:rsid w:val="00537090"/>
    <w:rsid w:val="005371F6"/>
    <w:rsid w:val="0053771E"/>
    <w:rsid w:val="00537A0E"/>
    <w:rsid w:val="00537ECF"/>
    <w:rsid w:val="0054028F"/>
    <w:rsid w:val="00542ADC"/>
    <w:rsid w:val="00543296"/>
    <w:rsid w:val="00544CC2"/>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E70"/>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2F4"/>
    <w:rsid w:val="005734F4"/>
    <w:rsid w:val="00574032"/>
    <w:rsid w:val="00575160"/>
    <w:rsid w:val="00575637"/>
    <w:rsid w:val="00575BE7"/>
    <w:rsid w:val="00576760"/>
    <w:rsid w:val="005770B1"/>
    <w:rsid w:val="0057742F"/>
    <w:rsid w:val="00577A46"/>
    <w:rsid w:val="00581320"/>
    <w:rsid w:val="005826AA"/>
    <w:rsid w:val="005828E9"/>
    <w:rsid w:val="00583C28"/>
    <w:rsid w:val="00583D31"/>
    <w:rsid w:val="00584D5A"/>
    <w:rsid w:val="00585A85"/>
    <w:rsid w:val="00586443"/>
    <w:rsid w:val="00586DFD"/>
    <w:rsid w:val="00586E3D"/>
    <w:rsid w:val="005871F2"/>
    <w:rsid w:val="00587736"/>
    <w:rsid w:val="005907E0"/>
    <w:rsid w:val="0059132F"/>
    <w:rsid w:val="005919C4"/>
    <w:rsid w:val="00592C50"/>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632"/>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2164"/>
    <w:rsid w:val="005D2A0B"/>
    <w:rsid w:val="005D39FD"/>
    <w:rsid w:val="005D4365"/>
    <w:rsid w:val="005D5094"/>
    <w:rsid w:val="005D6551"/>
    <w:rsid w:val="005D7671"/>
    <w:rsid w:val="005D7CCD"/>
    <w:rsid w:val="005E008B"/>
    <w:rsid w:val="005E07F8"/>
    <w:rsid w:val="005E14FF"/>
    <w:rsid w:val="005E155B"/>
    <w:rsid w:val="005E30F2"/>
    <w:rsid w:val="005E321A"/>
    <w:rsid w:val="005E3843"/>
    <w:rsid w:val="005E3CAA"/>
    <w:rsid w:val="005E541B"/>
    <w:rsid w:val="005E54C4"/>
    <w:rsid w:val="005E64CE"/>
    <w:rsid w:val="005E6671"/>
    <w:rsid w:val="005E6F2F"/>
    <w:rsid w:val="005E7602"/>
    <w:rsid w:val="005F0548"/>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5059"/>
    <w:rsid w:val="00605B18"/>
    <w:rsid w:val="00606F3F"/>
    <w:rsid w:val="00607AC1"/>
    <w:rsid w:val="00611E46"/>
    <w:rsid w:val="006120BB"/>
    <w:rsid w:val="0061224C"/>
    <w:rsid w:val="00612540"/>
    <w:rsid w:val="0061340C"/>
    <w:rsid w:val="00614304"/>
    <w:rsid w:val="00614B3D"/>
    <w:rsid w:val="00614D61"/>
    <w:rsid w:val="00616420"/>
    <w:rsid w:val="006166E3"/>
    <w:rsid w:val="0061710E"/>
    <w:rsid w:val="00617CA9"/>
    <w:rsid w:val="00617F63"/>
    <w:rsid w:val="006208C2"/>
    <w:rsid w:val="0062136E"/>
    <w:rsid w:val="0062161B"/>
    <w:rsid w:val="00622BAF"/>
    <w:rsid w:val="00622C0F"/>
    <w:rsid w:val="00622CC2"/>
    <w:rsid w:val="00623266"/>
    <w:rsid w:val="00623758"/>
    <w:rsid w:val="006255D3"/>
    <w:rsid w:val="00626603"/>
    <w:rsid w:val="006268F5"/>
    <w:rsid w:val="00627648"/>
    <w:rsid w:val="00630616"/>
    <w:rsid w:val="00630C67"/>
    <w:rsid w:val="00631174"/>
    <w:rsid w:val="0063169B"/>
    <w:rsid w:val="00632A91"/>
    <w:rsid w:val="00632B7C"/>
    <w:rsid w:val="006334CD"/>
    <w:rsid w:val="006337B6"/>
    <w:rsid w:val="006352B9"/>
    <w:rsid w:val="006366E8"/>
    <w:rsid w:val="00637C0B"/>
    <w:rsid w:val="00640E04"/>
    <w:rsid w:val="00641645"/>
    <w:rsid w:val="00641648"/>
    <w:rsid w:val="0064348D"/>
    <w:rsid w:val="0064356D"/>
    <w:rsid w:val="00643EA5"/>
    <w:rsid w:val="00644113"/>
    <w:rsid w:val="00644159"/>
    <w:rsid w:val="00644E70"/>
    <w:rsid w:val="006454F5"/>
    <w:rsid w:val="006504B8"/>
    <w:rsid w:val="006509D9"/>
    <w:rsid w:val="006520BE"/>
    <w:rsid w:val="006523A5"/>
    <w:rsid w:val="006528D0"/>
    <w:rsid w:val="006543BA"/>
    <w:rsid w:val="00656C0E"/>
    <w:rsid w:val="00657622"/>
    <w:rsid w:val="0065779A"/>
    <w:rsid w:val="006626F4"/>
    <w:rsid w:val="0066369B"/>
    <w:rsid w:val="00663CCD"/>
    <w:rsid w:val="0066527A"/>
    <w:rsid w:val="006656E6"/>
    <w:rsid w:val="0066590A"/>
    <w:rsid w:val="0066591B"/>
    <w:rsid w:val="00666357"/>
    <w:rsid w:val="00666538"/>
    <w:rsid w:val="00666CA9"/>
    <w:rsid w:val="00667313"/>
    <w:rsid w:val="0066753C"/>
    <w:rsid w:val="00670477"/>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758"/>
    <w:rsid w:val="00695F59"/>
    <w:rsid w:val="00697BFE"/>
    <w:rsid w:val="00697D64"/>
    <w:rsid w:val="006A1D2C"/>
    <w:rsid w:val="006A1DE5"/>
    <w:rsid w:val="006A2037"/>
    <w:rsid w:val="006A208B"/>
    <w:rsid w:val="006A2A37"/>
    <w:rsid w:val="006A32D9"/>
    <w:rsid w:val="006A38B2"/>
    <w:rsid w:val="006A48A0"/>
    <w:rsid w:val="006A4A9D"/>
    <w:rsid w:val="006A50E7"/>
    <w:rsid w:val="006A5190"/>
    <w:rsid w:val="006A73CB"/>
    <w:rsid w:val="006A76DB"/>
    <w:rsid w:val="006B04D5"/>
    <w:rsid w:val="006B1C7C"/>
    <w:rsid w:val="006B2829"/>
    <w:rsid w:val="006B2C8A"/>
    <w:rsid w:val="006B31E1"/>
    <w:rsid w:val="006B3818"/>
    <w:rsid w:val="006B3EC4"/>
    <w:rsid w:val="006B419A"/>
    <w:rsid w:val="006B49B4"/>
    <w:rsid w:val="006B4E0F"/>
    <w:rsid w:val="006B5AB1"/>
    <w:rsid w:val="006B5B6D"/>
    <w:rsid w:val="006B73AF"/>
    <w:rsid w:val="006C0754"/>
    <w:rsid w:val="006C0B01"/>
    <w:rsid w:val="006C203C"/>
    <w:rsid w:val="006C3155"/>
    <w:rsid w:val="006C4F56"/>
    <w:rsid w:val="006C5904"/>
    <w:rsid w:val="006C5BA2"/>
    <w:rsid w:val="006C5BAA"/>
    <w:rsid w:val="006C63FE"/>
    <w:rsid w:val="006C7CA1"/>
    <w:rsid w:val="006D06FC"/>
    <w:rsid w:val="006D0739"/>
    <w:rsid w:val="006D1B07"/>
    <w:rsid w:val="006D2057"/>
    <w:rsid w:val="006D298B"/>
    <w:rsid w:val="006D4340"/>
    <w:rsid w:val="006D4624"/>
    <w:rsid w:val="006D4A48"/>
    <w:rsid w:val="006D4CBE"/>
    <w:rsid w:val="006D5133"/>
    <w:rsid w:val="006D53BC"/>
    <w:rsid w:val="006D6132"/>
    <w:rsid w:val="006D727A"/>
    <w:rsid w:val="006D77CB"/>
    <w:rsid w:val="006D7B86"/>
    <w:rsid w:val="006D7C54"/>
    <w:rsid w:val="006E00AC"/>
    <w:rsid w:val="006E039E"/>
    <w:rsid w:val="006E0A61"/>
    <w:rsid w:val="006E1432"/>
    <w:rsid w:val="006E22DB"/>
    <w:rsid w:val="006E2F54"/>
    <w:rsid w:val="006E3911"/>
    <w:rsid w:val="006E53CB"/>
    <w:rsid w:val="006E583A"/>
    <w:rsid w:val="006E5A56"/>
    <w:rsid w:val="006E66D6"/>
    <w:rsid w:val="006F05B9"/>
    <w:rsid w:val="006F1545"/>
    <w:rsid w:val="006F16C2"/>
    <w:rsid w:val="006F27A6"/>
    <w:rsid w:val="006F305F"/>
    <w:rsid w:val="006F40A5"/>
    <w:rsid w:val="006F418B"/>
    <w:rsid w:val="006F439A"/>
    <w:rsid w:val="006F636E"/>
    <w:rsid w:val="006F6A15"/>
    <w:rsid w:val="006F706C"/>
    <w:rsid w:val="006F74C6"/>
    <w:rsid w:val="006F77BE"/>
    <w:rsid w:val="006F7D09"/>
    <w:rsid w:val="006F7DF0"/>
    <w:rsid w:val="00700721"/>
    <w:rsid w:val="0070073D"/>
    <w:rsid w:val="00700B51"/>
    <w:rsid w:val="00701734"/>
    <w:rsid w:val="00701749"/>
    <w:rsid w:val="007027C1"/>
    <w:rsid w:val="0070370C"/>
    <w:rsid w:val="00704190"/>
    <w:rsid w:val="007042CD"/>
    <w:rsid w:val="00704B26"/>
    <w:rsid w:val="00705CD2"/>
    <w:rsid w:val="00706FA3"/>
    <w:rsid w:val="007074CA"/>
    <w:rsid w:val="00707934"/>
    <w:rsid w:val="007109B2"/>
    <w:rsid w:val="007118C0"/>
    <w:rsid w:val="007129C0"/>
    <w:rsid w:val="00715902"/>
    <w:rsid w:val="0071622B"/>
    <w:rsid w:val="00716B66"/>
    <w:rsid w:val="00716CD5"/>
    <w:rsid w:val="00717A66"/>
    <w:rsid w:val="0072001D"/>
    <w:rsid w:val="00720BF2"/>
    <w:rsid w:val="007215E9"/>
    <w:rsid w:val="007217B7"/>
    <w:rsid w:val="0072284E"/>
    <w:rsid w:val="007233F4"/>
    <w:rsid w:val="00723B25"/>
    <w:rsid w:val="00724727"/>
    <w:rsid w:val="00724E1F"/>
    <w:rsid w:val="00724EA0"/>
    <w:rsid w:val="00725670"/>
    <w:rsid w:val="007257EA"/>
    <w:rsid w:val="00726B6A"/>
    <w:rsid w:val="00726F09"/>
    <w:rsid w:val="00727081"/>
    <w:rsid w:val="007279B7"/>
    <w:rsid w:val="0073006C"/>
    <w:rsid w:val="00731598"/>
    <w:rsid w:val="007318C8"/>
    <w:rsid w:val="00732831"/>
    <w:rsid w:val="0073419B"/>
    <w:rsid w:val="00734DF4"/>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10E8"/>
    <w:rsid w:val="007515DD"/>
    <w:rsid w:val="00752D9D"/>
    <w:rsid w:val="00752DF0"/>
    <w:rsid w:val="00753195"/>
    <w:rsid w:val="00753223"/>
    <w:rsid w:val="007533C0"/>
    <w:rsid w:val="0075446B"/>
    <w:rsid w:val="00754973"/>
    <w:rsid w:val="00754B45"/>
    <w:rsid w:val="0075504E"/>
    <w:rsid w:val="00756692"/>
    <w:rsid w:val="00756A35"/>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AA1"/>
    <w:rsid w:val="00764E89"/>
    <w:rsid w:val="0076649F"/>
    <w:rsid w:val="00770AC0"/>
    <w:rsid w:val="007713A5"/>
    <w:rsid w:val="007715A8"/>
    <w:rsid w:val="00772797"/>
    <w:rsid w:val="00772840"/>
    <w:rsid w:val="00772B5B"/>
    <w:rsid w:val="00773E64"/>
    <w:rsid w:val="00774CD0"/>
    <w:rsid w:val="00775E21"/>
    <w:rsid w:val="00776B3D"/>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890"/>
    <w:rsid w:val="00787077"/>
    <w:rsid w:val="00787DD3"/>
    <w:rsid w:val="00790D03"/>
    <w:rsid w:val="00791380"/>
    <w:rsid w:val="007917EA"/>
    <w:rsid w:val="0079228E"/>
    <w:rsid w:val="0079229D"/>
    <w:rsid w:val="007926CC"/>
    <w:rsid w:val="007926EC"/>
    <w:rsid w:val="007941FD"/>
    <w:rsid w:val="00795471"/>
    <w:rsid w:val="007967AA"/>
    <w:rsid w:val="00797924"/>
    <w:rsid w:val="007A0BE4"/>
    <w:rsid w:val="007A0E40"/>
    <w:rsid w:val="007A0EF6"/>
    <w:rsid w:val="007A152D"/>
    <w:rsid w:val="007A2742"/>
    <w:rsid w:val="007A2C52"/>
    <w:rsid w:val="007A38EF"/>
    <w:rsid w:val="007A6409"/>
    <w:rsid w:val="007A6569"/>
    <w:rsid w:val="007A6725"/>
    <w:rsid w:val="007A6C0E"/>
    <w:rsid w:val="007B11A8"/>
    <w:rsid w:val="007B2739"/>
    <w:rsid w:val="007B29BE"/>
    <w:rsid w:val="007B2CE3"/>
    <w:rsid w:val="007B436F"/>
    <w:rsid w:val="007B478F"/>
    <w:rsid w:val="007B49BB"/>
    <w:rsid w:val="007B4A28"/>
    <w:rsid w:val="007B5935"/>
    <w:rsid w:val="007B63E9"/>
    <w:rsid w:val="007B690B"/>
    <w:rsid w:val="007B71F2"/>
    <w:rsid w:val="007B76C5"/>
    <w:rsid w:val="007B77CA"/>
    <w:rsid w:val="007B7B6F"/>
    <w:rsid w:val="007B7C92"/>
    <w:rsid w:val="007C0362"/>
    <w:rsid w:val="007C04FC"/>
    <w:rsid w:val="007C1421"/>
    <w:rsid w:val="007C1569"/>
    <w:rsid w:val="007C1E5E"/>
    <w:rsid w:val="007C273D"/>
    <w:rsid w:val="007C2952"/>
    <w:rsid w:val="007C296E"/>
    <w:rsid w:val="007C3089"/>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E09E5"/>
    <w:rsid w:val="007E2188"/>
    <w:rsid w:val="007E2804"/>
    <w:rsid w:val="007E3363"/>
    <w:rsid w:val="007E3F2E"/>
    <w:rsid w:val="007E48D6"/>
    <w:rsid w:val="007E4F1B"/>
    <w:rsid w:val="007E6247"/>
    <w:rsid w:val="007E6891"/>
    <w:rsid w:val="007E6BDE"/>
    <w:rsid w:val="007E6C12"/>
    <w:rsid w:val="007E79CC"/>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63D4"/>
    <w:rsid w:val="00831361"/>
    <w:rsid w:val="008331E7"/>
    <w:rsid w:val="008335E8"/>
    <w:rsid w:val="00834340"/>
    <w:rsid w:val="00835DAC"/>
    <w:rsid w:val="00835F4B"/>
    <w:rsid w:val="00836C03"/>
    <w:rsid w:val="00837705"/>
    <w:rsid w:val="0084078D"/>
    <w:rsid w:val="008423BC"/>
    <w:rsid w:val="00842D2E"/>
    <w:rsid w:val="0084370F"/>
    <w:rsid w:val="00843D60"/>
    <w:rsid w:val="00844DF5"/>
    <w:rsid w:val="00844EB8"/>
    <w:rsid w:val="0084515C"/>
    <w:rsid w:val="0084550B"/>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823"/>
    <w:rsid w:val="008809E8"/>
    <w:rsid w:val="00880DC5"/>
    <w:rsid w:val="00881876"/>
    <w:rsid w:val="00882570"/>
    <w:rsid w:val="00882AD4"/>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1155"/>
    <w:rsid w:val="008A246C"/>
    <w:rsid w:val="008A261B"/>
    <w:rsid w:val="008A264D"/>
    <w:rsid w:val="008A2A7F"/>
    <w:rsid w:val="008A360D"/>
    <w:rsid w:val="008A3801"/>
    <w:rsid w:val="008A4613"/>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A6A"/>
    <w:rsid w:val="008C60EE"/>
    <w:rsid w:val="008C65DA"/>
    <w:rsid w:val="008C6B9A"/>
    <w:rsid w:val="008D01F1"/>
    <w:rsid w:val="008D0CD6"/>
    <w:rsid w:val="008D198D"/>
    <w:rsid w:val="008D1D34"/>
    <w:rsid w:val="008D2BDB"/>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7A"/>
    <w:rsid w:val="008F71FA"/>
    <w:rsid w:val="00900660"/>
    <w:rsid w:val="00900ADE"/>
    <w:rsid w:val="009010CD"/>
    <w:rsid w:val="00901884"/>
    <w:rsid w:val="009019A0"/>
    <w:rsid w:val="00901E3D"/>
    <w:rsid w:val="0090261D"/>
    <w:rsid w:val="0090327E"/>
    <w:rsid w:val="0090452B"/>
    <w:rsid w:val="00905C63"/>
    <w:rsid w:val="00910A5E"/>
    <w:rsid w:val="0091275D"/>
    <w:rsid w:val="00912ECD"/>
    <w:rsid w:val="009144EA"/>
    <w:rsid w:val="0091461A"/>
    <w:rsid w:val="00914CF2"/>
    <w:rsid w:val="009166E6"/>
    <w:rsid w:val="009208F3"/>
    <w:rsid w:val="00921568"/>
    <w:rsid w:val="0092174A"/>
    <w:rsid w:val="00921FF0"/>
    <w:rsid w:val="00922871"/>
    <w:rsid w:val="0092508C"/>
    <w:rsid w:val="0092553A"/>
    <w:rsid w:val="00926C3D"/>
    <w:rsid w:val="00930A36"/>
    <w:rsid w:val="00930B3A"/>
    <w:rsid w:val="00930E0C"/>
    <w:rsid w:val="00933870"/>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C4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134C"/>
    <w:rsid w:val="00961C95"/>
    <w:rsid w:val="0096328E"/>
    <w:rsid w:val="00964729"/>
    <w:rsid w:val="009659E9"/>
    <w:rsid w:val="00965AB8"/>
    <w:rsid w:val="009675E8"/>
    <w:rsid w:val="009702F5"/>
    <w:rsid w:val="00971838"/>
    <w:rsid w:val="009719E8"/>
    <w:rsid w:val="00972854"/>
    <w:rsid w:val="0097568C"/>
    <w:rsid w:val="00975E58"/>
    <w:rsid w:val="009775BA"/>
    <w:rsid w:val="00980B8E"/>
    <w:rsid w:val="0098124B"/>
    <w:rsid w:val="00983498"/>
    <w:rsid w:val="009836CA"/>
    <w:rsid w:val="009836E4"/>
    <w:rsid w:val="009838DF"/>
    <w:rsid w:val="00983B62"/>
    <w:rsid w:val="00984A21"/>
    <w:rsid w:val="00984B07"/>
    <w:rsid w:val="00985194"/>
    <w:rsid w:val="00985964"/>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D3D"/>
    <w:rsid w:val="009B2E1B"/>
    <w:rsid w:val="009B2EAE"/>
    <w:rsid w:val="009B3F0C"/>
    <w:rsid w:val="009B44EF"/>
    <w:rsid w:val="009B5AB2"/>
    <w:rsid w:val="009B6566"/>
    <w:rsid w:val="009B6842"/>
    <w:rsid w:val="009B7740"/>
    <w:rsid w:val="009B7974"/>
    <w:rsid w:val="009C042F"/>
    <w:rsid w:val="009C0659"/>
    <w:rsid w:val="009C1394"/>
    <w:rsid w:val="009C173B"/>
    <w:rsid w:val="009C17B6"/>
    <w:rsid w:val="009C3515"/>
    <w:rsid w:val="009C3EE1"/>
    <w:rsid w:val="009C4F99"/>
    <w:rsid w:val="009C6145"/>
    <w:rsid w:val="009C752D"/>
    <w:rsid w:val="009D05D9"/>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5534"/>
    <w:rsid w:val="009E65A9"/>
    <w:rsid w:val="009E6E18"/>
    <w:rsid w:val="009E75C4"/>
    <w:rsid w:val="009F00B0"/>
    <w:rsid w:val="009F0C0E"/>
    <w:rsid w:val="009F222D"/>
    <w:rsid w:val="009F3708"/>
    <w:rsid w:val="009F4C68"/>
    <w:rsid w:val="009F5620"/>
    <w:rsid w:val="009F5706"/>
    <w:rsid w:val="009F63D3"/>
    <w:rsid w:val="009F6570"/>
    <w:rsid w:val="009F73F1"/>
    <w:rsid w:val="009F759A"/>
    <w:rsid w:val="00A01F44"/>
    <w:rsid w:val="00A0215F"/>
    <w:rsid w:val="00A022C6"/>
    <w:rsid w:val="00A027CA"/>
    <w:rsid w:val="00A02F37"/>
    <w:rsid w:val="00A03190"/>
    <w:rsid w:val="00A03927"/>
    <w:rsid w:val="00A04583"/>
    <w:rsid w:val="00A04E6B"/>
    <w:rsid w:val="00A051E1"/>
    <w:rsid w:val="00A054CB"/>
    <w:rsid w:val="00A05D52"/>
    <w:rsid w:val="00A06107"/>
    <w:rsid w:val="00A06E4E"/>
    <w:rsid w:val="00A0736B"/>
    <w:rsid w:val="00A07C0E"/>
    <w:rsid w:val="00A11055"/>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1EFB"/>
    <w:rsid w:val="00A22408"/>
    <w:rsid w:val="00A22A6A"/>
    <w:rsid w:val="00A23961"/>
    <w:rsid w:val="00A23BAE"/>
    <w:rsid w:val="00A23D42"/>
    <w:rsid w:val="00A2442D"/>
    <w:rsid w:val="00A25CD7"/>
    <w:rsid w:val="00A26A54"/>
    <w:rsid w:val="00A27620"/>
    <w:rsid w:val="00A277D7"/>
    <w:rsid w:val="00A3071E"/>
    <w:rsid w:val="00A309AC"/>
    <w:rsid w:val="00A30F4A"/>
    <w:rsid w:val="00A3207B"/>
    <w:rsid w:val="00A32CBF"/>
    <w:rsid w:val="00A342B9"/>
    <w:rsid w:val="00A34330"/>
    <w:rsid w:val="00A3661D"/>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34B"/>
    <w:rsid w:val="00A628EF"/>
    <w:rsid w:val="00A62FB4"/>
    <w:rsid w:val="00A63D7A"/>
    <w:rsid w:val="00A64F6A"/>
    <w:rsid w:val="00A6505C"/>
    <w:rsid w:val="00A66377"/>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58CA"/>
    <w:rsid w:val="00A8695D"/>
    <w:rsid w:val="00A86EAC"/>
    <w:rsid w:val="00A87852"/>
    <w:rsid w:val="00A904B8"/>
    <w:rsid w:val="00A90C3D"/>
    <w:rsid w:val="00A91F97"/>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D6B"/>
    <w:rsid w:val="00AD1F69"/>
    <w:rsid w:val="00AD2766"/>
    <w:rsid w:val="00AD415E"/>
    <w:rsid w:val="00AD46CA"/>
    <w:rsid w:val="00AD49A0"/>
    <w:rsid w:val="00AD4F0F"/>
    <w:rsid w:val="00AD5AC6"/>
    <w:rsid w:val="00AE1660"/>
    <w:rsid w:val="00AE26FD"/>
    <w:rsid w:val="00AE276B"/>
    <w:rsid w:val="00AE3056"/>
    <w:rsid w:val="00AE33CF"/>
    <w:rsid w:val="00AE3AFE"/>
    <w:rsid w:val="00AE4D10"/>
    <w:rsid w:val="00AE5663"/>
    <w:rsid w:val="00AE5DCC"/>
    <w:rsid w:val="00AE7668"/>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311"/>
    <w:rsid w:val="00B0264C"/>
    <w:rsid w:val="00B02C6E"/>
    <w:rsid w:val="00B036AD"/>
    <w:rsid w:val="00B04931"/>
    <w:rsid w:val="00B0561A"/>
    <w:rsid w:val="00B05A3A"/>
    <w:rsid w:val="00B05B9F"/>
    <w:rsid w:val="00B06B8D"/>
    <w:rsid w:val="00B06CAE"/>
    <w:rsid w:val="00B07464"/>
    <w:rsid w:val="00B07BE2"/>
    <w:rsid w:val="00B07F4C"/>
    <w:rsid w:val="00B12203"/>
    <w:rsid w:val="00B124CA"/>
    <w:rsid w:val="00B132F8"/>
    <w:rsid w:val="00B13D24"/>
    <w:rsid w:val="00B13D6D"/>
    <w:rsid w:val="00B13F8A"/>
    <w:rsid w:val="00B149DE"/>
    <w:rsid w:val="00B14C58"/>
    <w:rsid w:val="00B14E35"/>
    <w:rsid w:val="00B14E79"/>
    <w:rsid w:val="00B15D33"/>
    <w:rsid w:val="00B15F10"/>
    <w:rsid w:val="00B16767"/>
    <w:rsid w:val="00B16A1E"/>
    <w:rsid w:val="00B171D7"/>
    <w:rsid w:val="00B17412"/>
    <w:rsid w:val="00B21751"/>
    <w:rsid w:val="00B21BAF"/>
    <w:rsid w:val="00B231E3"/>
    <w:rsid w:val="00B26148"/>
    <w:rsid w:val="00B2673A"/>
    <w:rsid w:val="00B26CC6"/>
    <w:rsid w:val="00B3085D"/>
    <w:rsid w:val="00B30FE2"/>
    <w:rsid w:val="00B32922"/>
    <w:rsid w:val="00B32F54"/>
    <w:rsid w:val="00B33430"/>
    <w:rsid w:val="00B33AED"/>
    <w:rsid w:val="00B34A4F"/>
    <w:rsid w:val="00B36451"/>
    <w:rsid w:val="00B36570"/>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6291"/>
    <w:rsid w:val="00B66C45"/>
    <w:rsid w:val="00B70E1E"/>
    <w:rsid w:val="00B715C0"/>
    <w:rsid w:val="00B71DEA"/>
    <w:rsid w:val="00B721B1"/>
    <w:rsid w:val="00B72937"/>
    <w:rsid w:val="00B72989"/>
    <w:rsid w:val="00B72A5C"/>
    <w:rsid w:val="00B74A31"/>
    <w:rsid w:val="00B76449"/>
    <w:rsid w:val="00B76616"/>
    <w:rsid w:val="00B769C3"/>
    <w:rsid w:val="00B80A00"/>
    <w:rsid w:val="00B818E5"/>
    <w:rsid w:val="00B81D40"/>
    <w:rsid w:val="00B82B2A"/>
    <w:rsid w:val="00B82C10"/>
    <w:rsid w:val="00B82EAA"/>
    <w:rsid w:val="00B83AC8"/>
    <w:rsid w:val="00B83C50"/>
    <w:rsid w:val="00B84012"/>
    <w:rsid w:val="00B84295"/>
    <w:rsid w:val="00B843E7"/>
    <w:rsid w:val="00B854EF"/>
    <w:rsid w:val="00B85A1D"/>
    <w:rsid w:val="00B86B84"/>
    <w:rsid w:val="00B87463"/>
    <w:rsid w:val="00B8786C"/>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67EE"/>
    <w:rsid w:val="00BA775E"/>
    <w:rsid w:val="00BB043A"/>
    <w:rsid w:val="00BB0D83"/>
    <w:rsid w:val="00BB0F02"/>
    <w:rsid w:val="00BB2841"/>
    <w:rsid w:val="00BB3618"/>
    <w:rsid w:val="00BB373A"/>
    <w:rsid w:val="00BB38F6"/>
    <w:rsid w:val="00BB3B7B"/>
    <w:rsid w:val="00BB61B0"/>
    <w:rsid w:val="00BC0D2B"/>
    <w:rsid w:val="00BC18C4"/>
    <w:rsid w:val="00BC2ACF"/>
    <w:rsid w:val="00BC3109"/>
    <w:rsid w:val="00BC39E8"/>
    <w:rsid w:val="00BC562E"/>
    <w:rsid w:val="00BC64D4"/>
    <w:rsid w:val="00BC6C50"/>
    <w:rsid w:val="00BC7F9E"/>
    <w:rsid w:val="00BD353C"/>
    <w:rsid w:val="00BD392B"/>
    <w:rsid w:val="00BD44DA"/>
    <w:rsid w:val="00BD4999"/>
    <w:rsid w:val="00BD519F"/>
    <w:rsid w:val="00BD5F92"/>
    <w:rsid w:val="00BD7208"/>
    <w:rsid w:val="00BD7ADE"/>
    <w:rsid w:val="00BE033A"/>
    <w:rsid w:val="00BE0B17"/>
    <w:rsid w:val="00BE0DB9"/>
    <w:rsid w:val="00BE1251"/>
    <w:rsid w:val="00BE1905"/>
    <w:rsid w:val="00BE1A4F"/>
    <w:rsid w:val="00BE2C49"/>
    <w:rsid w:val="00BE2F9B"/>
    <w:rsid w:val="00BE3A25"/>
    <w:rsid w:val="00BE4182"/>
    <w:rsid w:val="00BE54E2"/>
    <w:rsid w:val="00BE6B0A"/>
    <w:rsid w:val="00BE6DDE"/>
    <w:rsid w:val="00BE735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874"/>
    <w:rsid w:val="00C04E2E"/>
    <w:rsid w:val="00C07980"/>
    <w:rsid w:val="00C1117E"/>
    <w:rsid w:val="00C11A7A"/>
    <w:rsid w:val="00C11D87"/>
    <w:rsid w:val="00C11FE6"/>
    <w:rsid w:val="00C1386B"/>
    <w:rsid w:val="00C13DFE"/>
    <w:rsid w:val="00C14044"/>
    <w:rsid w:val="00C14510"/>
    <w:rsid w:val="00C14952"/>
    <w:rsid w:val="00C152C5"/>
    <w:rsid w:val="00C163BC"/>
    <w:rsid w:val="00C1739D"/>
    <w:rsid w:val="00C201AB"/>
    <w:rsid w:val="00C21353"/>
    <w:rsid w:val="00C21EF7"/>
    <w:rsid w:val="00C2246A"/>
    <w:rsid w:val="00C23B40"/>
    <w:rsid w:val="00C24284"/>
    <w:rsid w:val="00C2462D"/>
    <w:rsid w:val="00C24808"/>
    <w:rsid w:val="00C24FED"/>
    <w:rsid w:val="00C252D9"/>
    <w:rsid w:val="00C25A5E"/>
    <w:rsid w:val="00C267A1"/>
    <w:rsid w:val="00C26F6E"/>
    <w:rsid w:val="00C27005"/>
    <w:rsid w:val="00C2789D"/>
    <w:rsid w:val="00C278AE"/>
    <w:rsid w:val="00C27BB0"/>
    <w:rsid w:val="00C309C1"/>
    <w:rsid w:val="00C31233"/>
    <w:rsid w:val="00C31485"/>
    <w:rsid w:val="00C316EA"/>
    <w:rsid w:val="00C322CF"/>
    <w:rsid w:val="00C32D05"/>
    <w:rsid w:val="00C33043"/>
    <w:rsid w:val="00C338E2"/>
    <w:rsid w:val="00C33F9E"/>
    <w:rsid w:val="00C35EAE"/>
    <w:rsid w:val="00C36DEC"/>
    <w:rsid w:val="00C40153"/>
    <w:rsid w:val="00C40F51"/>
    <w:rsid w:val="00C4126F"/>
    <w:rsid w:val="00C4177B"/>
    <w:rsid w:val="00C41831"/>
    <w:rsid w:val="00C42906"/>
    <w:rsid w:val="00C43429"/>
    <w:rsid w:val="00C4457F"/>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6169C"/>
    <w:rsid w:val="00C621BD"/>
    <w:rsid w:val="00C63BA1"/>
    <w:rsid w:val="00C649A6"/>
    <w:rsid w:val="00C65FD6"/>
    <w:rsid w:val="00C66764"/>
    <w:rsid w:val="00C668BC"/>
    <w:rsid w:val="00C70148"/>
    <w:rsid w:val="00C7031B"/>
    <w:rsid w:val="00C705D2"/>
    <w:rsid w:val="00C70681"/>
    <w:rsid w:val="00C71486"/>
    <w:rsid w:val="00C7198D"/>
    <w:rsid w:val="00C71C92"/>
    <w:rsid w:val="00C72BAC"/>
    <w:rsid w:val="00C72BF0"/>
    <w:rsid w:val="00C73438"/>
    <w:rsid w:val="00C73F9E"/>
    <w:rsid w:val="00C74033"/>
    <w:rsid w:val="00C746D5"/>
    <w:rsid w:val="00C74A4F"/>
    <w:rsid w:val="00C754BE"/>
    <w:rsid w:val="00C76ECA"/>
    <w:rsid w:val="00C77170"/>
    <w:rsid w:val="00C77875"/>
    <w:rsid w:val="00C77F72"/>
    <w:rsid w:val="00C800FD"/>
    <w:rsid w:val="00C80497"/>
    <w:rsid w:val="00C823CE"/>
    <w:rsid w:val="00C825DE"/>
    <w:rsid w:val="00C82802"/>
    <w:rsid w:val="00C83516"/>
    <w:rsid w:val="00C84E1D"/>
    <w:rsid w:val="00C85966"/>
    <w:rsid w:val="00C87A91"/>
    <w:rsid w:val="00C90850"/>
    <w:rsid w:val="00C90945"/>
    <w:rsid w:val="00C90C90"/>
    <w:rsid w:val="00C90D06"/>
    <w:rsid w:val="00C91220"/>
    <w:rsid w:val="00C938D4"/>
    <w:rsid w:val="00C93FC5"/>
    <w:rsid w:val="00C9442E"/>
    <w:rsid w:val="00C94BB6"/>
    <w:rsid w:val="00C9524F"/>
    <w:rsid w:val="00C970D7"/>
    <w:rsid w:val="00C972DB"/>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D08"/>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A1"/>
    <w:rsid w:val="00CD1D3A"/>
    <w:rsid w:val="00CD21F5"/>
    <w:rsid w:val="00CD3F42"/>
    <w:rsid w:val="00CD4A63"/>
    <w:rsid w:val="00CD56B7"/>
    <w:rsid w:val="00CD7663"/>
    <w:rsid w:val="00CE01D1"/>
    <w:rsid w:val="00CE21C9"/>
    <w:rsid w:val="00CE2CD3"/>
    <w:rsid w:val="00CE3347"/>
    <w:rsid w:val="00CE367D"/>
    <w:rsid w:val="00CE4345"/>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B18"/>
    <w:rsid w:val="00CF5F79"/>
    <w:rsid w:val="00CF60A6"/>
    <w:rsid w:val="00CF700C"/>
    <w:rsid w:val="00CF7CCC"/>
    <w:rsid w:val="00D012FA"/>
    <w:rsid w:val="00D01E14"/>
    <w:rsid w:val="00D02AD7"/>
    <w:rsid w:val="00D030C4"/>
    <w:rsid w:val="00D03B0C"/>
    <w:rsid w:val="00D04514"/>
    <w:rsid w:val="00D05906"/>
    <w:rsid w:val="00D05956"/>
    <w:rsid w:val="00D05B65"/>
    <w:rsid w:val="00D05EDD"/>
    <w:rsid w:val="00D06012"/>
    <w:rsid w:val="00D075D4"/>
    <w:rsid w:val="00D07D1A"/>
    <w:rsid w:val="00D07EE2"/>
    <w:rsid w:val="00D1029D"/>
    <w:rsid w:val="00D10F6B"/>
    <w:rsid w:val="00D12518"/>
    <w:rsid w:val="00D1262C"/>
    <w:rsid w:val="00D12CEB"/>
    <w:rsid w:val="00D13940"/>
    <w:rsid w:val="00D14C89"/>
    <w:rsid w:val="00D15FDF"/>
    <w:rsid w:val="00D165CE"/>
    <w:rsid w:val="00D16C18"/>
    <w:rsid w:val="00D22818"/>
    <w:rsid w:val="00D25528"/>
    <w:rsid w:val="00D25D4A"/>
    <w:rsid w:val="00D25DAA"/>
    <w:rsid w:val="00D26084"/>
    <w:rsid w:val="00D26659"/>
    <w:rsid w:val="00D274EC"/>
    <w:rsid w:val="00D275ED"/>
    <w:rsid w:val="00D3098F"/>
    <w:rsid w:val="00D3133F"/>
    <w:rsid w:val="00D31BE1"/>
    <w:rsid w:val="00D33001"/>
    <w:rsid w:val="00D337B4"/>
    <w:rsid w:val="00D33C54"/>
    <w:rsid w:val="00D34326"/>
    <w:rsid w:val="00D3472D"/>
    <w:rsid w:val="00D347DC"/>
    <w:rsid w:val="00D350E9"/>
    <w:rsid w:val="00D3600A"/>
    <w:rsid w:val="00D369FE"/>
    <w:rsid w:val="00D37197"/>
    <w:rsid w:val="00D37EB3"/>
    <w:rsid w:val="00D4057E"/>
    <w:rsid w:val="00D40DCA"/>
    <w:rsid w:val="00D427BC"/>
    <w:rsid w:val="00D42FF0"/>
    <w:rsid w:val="00D453B4"/>
    <w:rsid w:val="00D46AD5"/>
    <w:rsid w:val="00D50B64"/>
    <w:rsid w:val="00D51EDE"/>
    <w:rsid w:val="00D522C7"/>
    <w:rsid w:val="00D54912"/>
    <w:rsid w:val="00D54A86"/>
    <w:rsid w:val="00D54CD5"/>
    <w:rsid w:val="00D54F57"/>
    <w:rsid w:val="00D550BB"/>
    <w:rsid w:val="00D55266"/>
    <w:rsid w:val="00D55CFD"/>
    <w:rsid w:val="00D55D63"/>
    <w:rsid w:val="00D55DA6"/>
    <w:rsid w:val="00D56BD1"/>
    <w:rsid w:val="00D56D38"/>
    <w:rsid w:val="00D575C2"/>
    <w:rsid w:val="00D60213"/>
    <w:rsid w:val="00D621A3"/>
    <w:rsid w:val="00D622C6"/>
    <w:rsid w:val="00D62C55"/>
    <w:rsid w:val="00D63156"/>
    <w:rsid w:val="00D6340E"/>
    <w:rsid w:val="00D6468F"/>
    <w:rsid w:val="00D654A2"/>
    <w:rsid w:val="00D654C7"/>
    <w:rsid w:val="00D66593"/>
    <w:rsid w:val="00D67E99"/>
    <w:rsid w:val="00D7029E"/>
    <w:rsid w:val="00D71CB4"/>
    <w:rsid w:val="00D7247C"/>
    <w:rsid w:val="00D730EF"/>
    <w:rsid w:val="00D739AD"/>
    <w:rsid w:val="00D742A7"/>
    <w:rsid w:val="00D74871"/>
    <w:rsid w:val="00D74F7A"/>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7245"/>
    <w:rsid w:val="00D875CC"/>
    <w:rsid w:val="00D87804"/>
    <w:rsid w:val="00D87A58"/>
    <w:rsid w:val="00D90024"/>
    <w:rsid w:val="00D90BE0"/>
    <w:rsid w:val="00D90D23"/>
    <w:rsid w:val="00D910B2"/>
    <w:rsid w:val="00D912B2"/>
    <w:rsid w:val="00D919F5"/>
    <w:rsid w:val="00D93381"/>
    <w:rsid w:val="00D94200"/>
    <w:rsid w:val="00D94365"/>
    <w:rsid w:val="00D961D1"/>
    <w:rsid w:val="00D978C1"/>
    <w:rsid w:val="00DA00FA"/>
    <w:rsid w:val="00DA0370"/>
    <w:rsid w:val="00DA0AB2"/>
    <w:rsid w:val="00DA11E3"/>
    <w:rsid w:val="00DA272D"/>
    <w:rsid w:val="00DA2CDC"/>
    <w:rsid w:val="00DA318D"/>
    <w:rsid w:val="00DA31F7"/>
    <w:rsid w:val="00DA378D"/>
    <w:rsid w:val="00DA44F7"/>
    <w:rsid w:val="00DA6941"/>
    <w:rsid w:val="00DA6FE9"/>
    <w:rsid w:val="00DA7EA3"/>
    <w:rsid w:val="00DB0E63"/>
    <w:rsid w:val="00DB0E90"/>
    <w:rsid w:val="00DB1AE2"/>
    <w:rsid w:val="00DB2350"/>
    <w:rsid w:val="00DB2774"/>
    <w:rsid w:val="00DB3064"/>
    <w:rsid w:val="00DB3595"/>
    <w:rsid w:val="00DB7362"/>
    <w:rsid w:val="00DB78B6"/>
    <w:rsid w:val="00DB7AE8"/>
    <w:rsid w:val="00DC05A1"/>
    <w:rsid w:val="00DC1103"/>
    <w:rsid w:val="00DC1740"/>
    <w:rsid w:val="00DC196C"/>
    <w:rsid w:val="00DC19B7"/>
    <w:rsid w:val="00DC1AB7"/>
    <w:rsid w:val="00DC296C"/>
    <w:rsid w:val="00DC2AF9"/>
    <w:rsid w:val="00DC2E02"/>
    <w:rsid w:val="00DC389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5BDE"/>
    <w:rsid w:val="00DE69C2"/>
    <w:rsid w:val="00DF0201"/>
    <w:rsid w:val="00DF0EE4"/>
    <w:rsid w:val="00DF0F80"/>
    <w:rsid w:val="00DF233F"/>
    <w:rsid w:val="00DF2AB4"/>
    <w:rsid w:val="00DF2B06"/>
    <w:rsid w:val="00DF3848"/>
    <w:rsid w:val="00DF3BDF"/>
    <w:rsid w:val="00DF3C82"/>
    <w:rsid w:val="00DF488E"/>
    <w:rsid w:val="00DF576E"/>
    <w:rsid w:val="00DF68E4"/>
    <w:rsid w:val="00DF6FA9"/>
    <w:rsid w:val="00DF7F0F"/>
    <w:rsid w:val="00E00B18"/>
    <w:rsid w:val="00E00EB9"/>
    <w:rsid w:val="00E0269B"/>
    <w:rsid w:val="00E02AD4"/>
    <w:rsid w:val="00E034B6"/>
    <w:rsid w:val="00E0358E"/>
    <w:rsid w:val="00E074B1"/>
    <w:rsid w:val="00E079FD"/>
    <w:rsid w:val="00E07DBD"/>
    <w:rsid w:val="00E107DA"/>
    <w:rsid w:val="00E1201B"/>
    <w:rsid w:val="00E1308C"/>
    <w:rsid w:val="00E14089"/>
    <w:rsid w:val="00E145D1"/>
    <w:rsid w:val="00E14DD5"/>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B7E"/>
    <w:rsid w:val="00E5044A"/>
    <w:rsid w:val="00E52DB3"/>
    <w:rsid w:val="00E536BC"/>
    <w:rsid w:val="00E536F2"/>
    <w:rsid w:val="00E53746"/>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235D"/>
    <w:rsid w:val="00E72752"/>
    <w:rsid w:val="00E72F2B"/>
    <w:rsid w:val="00E76861"/>
    <w:rsid w:val="00E76B2E"/>
    <w:rsid w:val="00E77B72"/>
    <w:rsid w:val="00E80329"/>
    <w:rsid w:val="00E803DF"/>
    <w:rsid w:val="00E80DBE"/>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410A"/>
    <w:rsid w:val="00E94751"/>
    <w:rsid w:val="00E95624"/>
    <w:rsid w:val="00E95E67"/>
    <w:rsid w:val="00E963FD"/>
    <w:rsid w:val="00E96496"/>
    <w:rsid w:val="00E977A1"/>
    <w:rsid w:val="00EA1D26"/>
    <w:rsid w:val="00EA26B0"/>
    <w:rsid w:val="00EA288E"/>
    <w:rsid w:val="00EA288F"/>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3209"/>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DEF"/>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C2"/>
    <w:rsid w:val="00F00D40"/>
    <w:rsid w:val="00F00F1B"/>
    <w:rsid w:val="00F013AB"/>
    <w:rsid w:val="00F01FAC"/>
    <w:rsid w:val="00F0294E"/>
    <w:rsid w:val="00F03E29"/>
    <w:rsid w:val="00F05423"/>
    <w:rsid w:val="00F06127"/>
    <w:rsid w:val="00F06DA7"/>
    <w:rsid w:val="00F077E5"/>
    <w:rsid w:val="00F1029C"/>
    <w:rsid w:val="00F119E9"/>
    <w:rsid w:val="00F11DFB"/>
    <w:rsid w:val="00F1260A"/>
    <w:rsid w:val="00F13B74"/>
    <w:rsid w:val="00F141A5"/>
    <w:rsid w:val="00F151DA"/>
    <w:rsid w:val="00F15C53"/>
    <w:rsid w:val="00F16E77"/>
    <w:rsid w:val="00F175A4"/>
    <w:rsid w:val="00F179BC"/>
    <w:rsid w:val="00F17FED"/>
    <w:rsid w:val="00F20E20"/>
    <w:rsid w:val="00F21DDD"/>
    <w:rsid w:val="00F22939"/>
    <w:rsid w:val="00F2345A"/>
    <w:rsid w:val="00F26D4C"/>
    <w:rsid w:val="00F278C4"/>
    <w:rsid w:val="00F27D41"/>
    <w:rsid w:val="00F3078E"/>
    <w:rsid w:val="00F31105"/>
    <w:rsid w:val="00F3116A"/>
    <w:rsid w:val="00F31DAE"/>
    <w:rsid w:val="00F32045"/>
    <w:rsid w:val="00F321FF"/>
    <w:rsid w:val="00F32E4B"/>
    <w:rsid w:val="00F32F28"/>
    <w:rsid w:val="00F32F84"/>
    <w:rsid w:val="00F339BE"/>
    <w:rsid w:val="00F33AB9"/>
    <w:rsid w:val="00F35ADE"/>
    <w:rsid w:val="00F35CEA"/>
    <w:rsid w:val="00F42007"/>
    <w:rsid w:val="00F43B80"/>
    <w:rsid w:val="00F441CD"/>
    <w:rsid w:val="00F4475B"/>
    <w:rsid w:val="00F44AF2"/>
    <w:rsid w:val="00F44B66"/>
    <w:rsid w:val="00F44DF2"/>
    <w:rsid w:val="00F45062"/>
    <w:rsid w:val="00F455B0"/>
    <w:rsid w:val="00F45CAA"/>
    <w:rsid w:val="00F502C4"/>
    <w:rsid w:val="00F5057D"/>
    <w:rsid w:val="00F5180D"/>
    <w:rsid w:val="00F51A10"/>
    <w:rsid w:val="00F52666"/>
    <w:rsid w:val="00F5268F"/>
    <w:rsid w:val="00F53DD2"/>
    <w:rsid w:val="00F54EC7"/>
    <w:rsid w:val="00F56376"/>
    <w:rsid w:val="00F57514"/>
    <w:rsid w:val="00F61A4E"/>
    <w:rsid w:val="00F6205C"/>
    <w:rsid w:val="00F641C8"/>
    <w:rsid w:val="00F6423A"/>
    <w:rsid w:val="00F66354"/>
    <w:rsid w:val="00F67284"/>
    <w:rsid w:val="00F702EF"/>
    <w:rsid w:val="00F7113A"/>
    <w:rsid w:val="00F72260"/>
    <w:rsid w:val="00F7264D"/>
    <w:rsid w:val="00F72A17"/>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5BE9"/>
    <w:rsid w:val="00F87EEB"/>
    <w:rsid w:val="00F910C0"/>
    <w:rsid w:val="00F91C83"/>
    <w:rsid w:val="00F923F2"/>
    <w:rsid w:val="00F93802"/>
    <w:rsid w:val="00F93A55"/>
    <w:rsid w:val="00F9429D"/>
    <w:rsid w:val="00F95BF7"/>
    <w:rsid w:val="00F96CB1"/>
    <w:rsid w:val="00F96F0C"/>
    <w:rsid w:val="00F97904"/>
    <w:rsid w:val="00FA00AC"/>
    <w:rsid w:val="00FA054E"/>
    <w:rsid w:val="00FA0EBD"/>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3651"/>
    <w:rsid w:val="00FB3C8A"/>
    <w:rsid w:val="00FB3CCD"/>
    <w:rsid w:val="00FB59BE"/>
    <w:rsid w:val="00FC1156"/>
    <w:rsid w:val="00FC1170"/>
    <w:rsid w:val="00FC1951"/>
    <w:rsid w:val="00FC1ACA"/>
    <w:rsid w:val="00FC2147"/>
    <w:rsid w:val="00FC3AA0"/>
    <w:rsid w:val="00FC3DA2"/>
    <w:rsid w:val="00FC5555"/>
    <w:rsid w:val="00FC5904"/>
    <w:rsid w:val="00FC6658"/>
    <w:rsid w:val="00FC68BC"/>
    <w:rsid w:val="00FC698E"/>
    <w:rsid w:val="00FC6F3C"/>
    <w:rsid w:val="00FC7BA4"/>
    <w:rsid w:val="00FC7E97"/>
    <w:rsid w:val="00FD112A"/>
    <w:rsid w:val="00FD1A18"/>
    <w:rsid w:val="00FD27F3"/>
    <w:rsid w:val="00FD4507"/>
    <w:rsid w:val="00FD48D3"/>
    <w:rsid w:val="00FD527A"/>
    <w:rsid w:val="00FE00F1"/>
    <w:rsid w:val="00FE044D"/>
    <w:rsid w:val="00FE0928"/>
    <w:rsid w:val="00FE2415"/>
    <w:rsid w:val="00FE2751"/>
    <w:rsid w:val="00FE2756"/>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2777"/>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rsid w:val="009F0C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2.xml><?xml version="1.0" encoding="utf-8"?>
<ds:datastoreItem xmlns:ds="http://schemas.openxmlformats.org/officeDocument/2006/customXml" ds:itemID="{65DF3150-678C-4139-8F51-911ACBF9543F}">
  <ds:schemaRefs>
    <ds:schemaRef ds:uri="http://schemas.microsoft.com/office/infopath/2007/PartnerControls"/>
    <ds:schemaRef ds:uri="http://schemas.microsoft.com/office/2006/documentManagement/types"/>
    <ds:schemaRef ds:uri="http://purl.org/dc/dcmitype/"/>
    <ds:schemaRef ds:uri="http://schemas.microsoft.com/office/2006/metadata/properties"/>
    <ds:schemaRef ds:uri="http://purl.org/dc/terms/"/>
    <ds:schemaRef ds:uri="http://purl.org/dc/elements/1.1/"/>
    <ds:schemaRef ds:uri="http://schemas.openxmlformats.org/package/2006/metadata/core-properties"/>
    <ds:schemaRef ds:uri="98c3c825-6db6-40e7-84ba-e24599bb6abc"/>
    <ds:schemaRef ds:uri="http://www.w3.org/XML/1998/namespace"/>
  </ds:schemaRefs>
</ds:datastoreItem>
</file>

<file path=customXml/itemProps3.xml><?xml version="1.0" encoding="utf-8"?>
<ds:datastoreItem xmlns:ds="http://schemas.openxmlformats.org/officeDocument/2006/customXml" ds:itemID="{43711786-A85B-48BD-898C-AB60402AD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3CC25B-910F-402B-93AF-38494C3E9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1638</Words>
  <Characters>9342</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7</cp:revision>
  <cp:lastPrinted>2019-08-05T11:10:00Z</cp:lastPrinted>
  <dcterms:created xsi:type="dcterms:W3CDTF">2020-05-13T02:00:00Z</dcterms:created>
  <dcterms:modified xsi:type="dcterms:W3CDTF">2020-05-15T05:42:00Z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